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B32F5" w14:textId="77777777" w:rsidR="002B7C44" w:rsidRPr="002B7C44" w:rsidRDefault="002B7C44" w:rsidP="002B7C44">
      <w:pPr>
        <w:keepNext/>
        <w:pBdr>
          <w:bottom w:val="single" w:sz="12" w:space="1" w:color="C00000"/>
        </w:pBdr>
        <w:spacing w:before="240" w:after="60"/>
        <w:jc w:val="center"/>
        <w:outlineLvl w:val="0"/>
        <w:rPr>
          <w:rFonts w:ascii="Calibri" w:hAnsi="Calibri" w:cs="Calibri"/>
          <w:b/>
          <w:iCs/>
          <w:color w:val="000000"/>
          <w:kern w:val="32"/>
          <w:sz w:val="36"/>
          <w:szCs w:val="36"/>
        </w:rPr>
      </w:pPr>
      <w:r w:rsidRPr="002B7C44">
        <w:rPr>
          <w:rFonts w:ascii="Calibri" w:hAnsi="Calibri" w:cs="Calibri"/>
          <w:b/>
          <w:iCs/>
          <w:color w:val="000000"/>
          <w:kern w:val="32"/>
          <w:sz w:val="36"/>
          <w:szCs w:val="36"/>
        </w:rPr>
        <w:t>ANEXO DE FACTURACIÓN Y PAGO</w:t>
      </w:r>
    </w:p>
    <w:p w14:paraId="35FD365C" w14:textId="2CCF6D57" w:rsidR="002B7C44" w:rsidRDefault="002B7C44" w:rsidP="002B7C44">
      <w:pPr>
        <w:pStyle w:val="Default"/>
        <w:jc w:val="both"/>
        <w:rPr>
          <w:b/>
          <w:bCs/>
          <w:sz w:val="22"/>
          <w:szCs w:val="22"/>
        </w:rPr>
      </w:pPr>
    </w:p>
    <w:p w14:paraId="4E1B4754" w14:textId="2626039B" w:rsidR="002B7C44" w:rsidRDefault="007E208A" w:rsidP="002B7C44">
      <w:pPr>
        <w:pStyle w:val="Default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La facturación realizada será de carácter electrónico</w:t>
      </w:r>
      <w:r w:rsidR="002D36BB">
        <w:rPr>
          <w:bCs/>
          <w:sz w:val="22"/>
          <w:szCs w:val="22"/>
        </w:rPr>
        <w:t>, independiente del importe de la factura</w:t>
      </w:r>
      <w:r>
        <w:rPr>
          <w:bCs/>
          <w:sz w:val="22"/>
          <w:szCs w:val="22"/>
        </w:rPr>
        <w:t xml:space="preserve">. </w:t>
      </w:r>
      <w:r w:rsidR="002B7C44" w:rsidRPr="006742E1">
        <w:rPr>
          <w:bCs/>
          <w:sz w:val="22"/>
          <w:szCs w:val="22"/>
        </w:rPr>
        <w:t xml:space="preserve">La empresa adjudicataria </w:t>
      </w:r>
      <w:r w:rsidR="002B7C44">
        <w:rPr>
          <w:bCs/>
          <w:sz w:val="22"/>
          <w:szCs w:val="22"/>
        </w:rPr>
        <w:t xml:space="preserve">facturará con dos decimales aplicando redondeo siempre a la baja sobre el importe de los residuos realmente retirados en kilogramos </w:t>
      </w:r>
      <w:proofErr w:type="gramStart"/>
      <w:r w:rsidR="002B7C44">
        <w:rPr>
          <w:bCs/>
          <w:sz w:val="22"/>
          <w:szCs w:val="22"/>
        </w:rPr>
        <w:t>de acuerdo al</w:t>
      </w:r>
      <w:proofErr w:type="gramEnd"/>
      <w:r w:rsidR="002B7C44">
        <w:rPr>
          <w:bCs/>
          <w:sz w:val="22"/>
          <w:szCs w:val="22"/>
        </w:rPr>
        <w:t xml:space="preserve"> importe unitario ofertado por cada residuo en su oferta, debiendo adjuntar a la facturación electrónica todos los documentos que se han descrito en los pliegos que rigen la licitación que justifiquen el pesaje de cada residuo. </w:t>
      </w:r>
    </w:p>
    <w:p w14:paraId="078C4E8A" w14:textId="77777777" w:rsidR="002B7C44" w:rsidRDefault="002B7C44" w:rsidP="002B7C44">
      <w:pPr>
        <w:pStyle w:val="Default"/>
        <w:jc w:val="both"/>
        <w:rPr>
          <w:sz w:val="22"/>
          <w:szCs w:val="22"/>
        </w:rPr>
      </w:pPr>
    </w:p>
    <w:p w14:paraId="4AEC92D2" w14:textId="59EDC7E7" w:rsidR="000F1ABB" w:rsidRPr="00B44743" w:rsidRDefault="009B2B23" w:rsidP="000F1ABB">
      <w:pPr>
        <w:pStyle w:val="Default"/>
        <w:jc w:val="both"/>
        <w:rPr>
          <w:bCs/>
          <w:sz w:val="22"/>
          <w:szCs w:val="22"/>
        </w:rPr>
      </w:pPr>
      <w:r w:rsidRPr="006742E1">
        <w:rPr>
          <w:bCs/>
          <w:sz w:val="22"/>
          <w:szCs w:val="22"/>
        </w:rPr>
        <w:t xml:space="preserve">La empresa adjudicataria </w:t>
      </w:r>
      <w:r w:rsidRPr="00871993">
        <w:rPr>
          <w:bCs/>
          <w:sz w:val="22"/>
          <w:szCs w:val="22"/>
        </w:rPr>
        <w:t>emitirá la factura dentro de los 10 primeros días posteriores a la recogida de residuos</w:t>
      </w:r>
      <w:r w:rsidRPr="006742E1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y</w:t>
      </w:r>
      <w:r w:rsidR="000F1ABB" w:rsidRPr="006742E1">
        <w:rPr>
          <w:bCs/>
          <w:sz w:val="22"/>
          <w:szCs w:val="22"/>
        </w:rPr>
        <w:t xml:space="preserve"> </w:t>
      </w:r>
      <w:r w:rsidR="000F1ABB" w:rsidRPr="00B44743">
        <w:rPr>
          <w:bCs/>
          <w:sz w:val="22"/>
          <w:szCs w:val="22"/>
        </w:rPr>
        <w:t xml:space="preserve">en su factura distinguirá las facturas por: </w:t>
      </w:r>
    </w:p>
    <w:p w14:paraId="70C96E68" w14:textId="77777777" w:rsidR="000F1ABB" w:rsidRDefault="000F1ABB" w:rsidP="000F1ABB">
      <w:pPr>
        <w:pStyle w:val="Default"/>
        <w:jc w:val="both"/>
        <w:rPr>
          <w:sz w:val="22"/>
          <w:szCs w:val="22"/>
        </w:rPr>
      </w:pPr>
    </w:p>
    <w:p w14:paraId="7A9D901A" w14:textId="77777777" w:rsidR="000F1ABB" w:rsidRDefault="000F1ABB" w:rsidP="000F1ABB">
      <w:pPr>
        <w:pStyle w:val="Default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1.- RESIDUOS SÓLIDOS URBANOS Y RESIDUOS BIOSANITARIOS ASIMILABLES A URBANOS: </w:t>
      </w:r>
    </w:p>
    <w:p w14:paraId="09AE2D42" w14:textId="77777777" w:rsidR="000F1ABB" w:rsidRDefault="000F1ABB" w:rsidP="000F1ABB">
      <w:pPr>
        <w:pStyle w:val="Default"/>
        <w:jc w:val="both"/>
        <w:rPr>
          <w:sz w:val="22"/>
          <w:szCs w:val="22"/>
        </w:rPr>
      </w:pPr>
    </w:p>
    <w:p w14:paraId="7A0B0188" w14:textId="77777777" w:rsidR="000F1ABB" w:rsidRPr="00B44743" w:rsidRDefault="000F1ABB" w:rsidP="000F1ABB">
      <w:pPr>
        <w:pStyle w:val="Default"/>
        <w:jc w:val="both"/>
        <w:rPr>
          <w:bCs/>
          <w:sz w:val="22"/>
          <w:szCs w:val="22"/>
        </w:rPr>
      </w:pPr>
      <w:r w:rsidRPr="00B44743">
        <w:rPr>
          <w:bCs/>
          <w:sz w:val="22"/>
          <w:szCs w:val="22"/>
        </w:rPr>
        <w:t>Dentro de la factura correspondiente se distinguirá en:</w:t>
      </w:r>
    </w:p>
    <w:p w14:paraId="1346C654" w14:textId="77777777" w:rsidR="000F1ABB" w:rsidRDefault="000F1ABB" w:rsidP="000F1ABB">
      <w:pPr>
        <w:pStyle w:val="Default"/>
        <w:jc w:val="both"/>
        <w:rPr>
          <w:b/>
          <w:bCs/>
          <w:sz w:val="22"/>
          <w:szCs w:val="22"/>
        </w:rPr>
      </w:pPr>
    </w:p>
    <w:p w14:paraId="1D334B2D" w14:textId="77777777" w:rsidR="000F1ABB" w:rsidRPr="00805067" w:rsidRDefault="000F1ABB" w:rsidP="000F1ABB">
      <w:pPr>
        <w:pStyle w:val="Default"/>
        <w:jc w:val="both"/>
        <w:rPr>
          <w:b/>
          <w:bCs/>
          <w:sz w:val="22"/>
          <w:szCs w:val="22"/>
        </w:rPr>
      </w:pPr>
      <w:r w:rsidRPr="00805067">
        <w:rPr>
          <w:b/>
          <w:bCs/>
          <w:sz w:val="22"/>
          <w:szCs w:val="22"/>
        </w:rPr>
        <w:t>Residuos de Precio unitario por Kg:</w:t>
      </w:r>
    </w:p>
    <w:p w14:paraId="53D7BBD6" w14:textId="77777777" w:rsidR="000F1ABB" w:rsidRDefault="000F1ABB" w:rsidP="000F1ABB">
      <w:pPr>
        <w:pStyle w:val="Default"/>
        <w:jc w:val="both"/>
        <w:rPr>
          <w:b/>
          <w:bCs/>
          <w:sz w:val="22"/>
          <w:szCs w:val="22"/>
        </w:rPr>
      </w:pPr>
    </w:p>
    <w:p w14:paraId="164DED51" w14:textId="77777777" w:rsidR="000F1ABB" w:rsidRPr="00B44743" w:rsidRDefault="000F1ABB" w:rsidP="000F1ABB">
      <w:pPr>
        <w:pStyle w:val="Default"/>
        <w:jc w:val="both"/>
        <w:rPr>
          <w:bCs/>
          <w:sz w:val="22"/>
          <w:szCs w:val="22"/>
        </w:rPr>
      </w:pPr>
      <w:r w:rsidRPr="00B44743">
        <w:rPr>
          <w:bCs/>
          <w:sz w:val="22"/>
          <w:szCs w:val="22"/>
        </w:rPr>
        <w:t xml:space="preserve">Se facturará por los kilogramos </w:t>
      </w:r>
      <w:r w:rsidRPr="00805067">
        <w:rPr>
          <w:bCs/>
          <w:sz w:val="22"/>
          <w:szCs w:val="22"/>
          <w:u w:val="single"/>
        </w:rPr>
        <w:t>efectivamente retirados</w:t>
      </w:r>
      <w:r w:rsidRPr="00B44743">
        <w:rPr>
          <w:bCs/>
          <w:sz w:val="22"/>
          <w:szCs w:val="22"/>
        </w:rPr>
        <w:t>, adjuntando a la factura mensual:</w:t>
      </w:r>
    </w:p>
    <w:p w14:paraId="4695F778" w14:textId="77777777" w:rsidR="000F1ABB" w:rsidRPr="00B44743" w:rsidRDefault="000F1ABB" w:rsidP="000F1ABB">
      <w:pPr>
        <w:pStyle w:val="Default"/>
        <w:jc w:val="both"/>
        <w:rPr>
          <w:sz w:val="22"/>
          <w:szCs w:val="22"/>
        </w:rPr>
      </w:pPr>
      <w:r w:rsidRPr="00B44743">
        <w:rPr>
          <w:bCs/>
          <w:sz w:val="22"/>
          <w:szCs w:val="22"/>
        </w:rPr>
        <w:t xml:space="preserve"> </w:t>
      </w:r>
    </w:p>
    <w:p w14:paraId="02439588" w14:textId="77777777" w:rsidR="000F1ABB" w:rsidRPr="00B44743" w:rsidRDefault="000F1ABB" w:rsidP="00755A49">
      <w:pPr>
        <w:pStyle w:val="Default"/>
        <w:ind w:left="708"/>
        <w:jc w:val="both"/>
        <w:rPr>
          <w:sz w:val="22"/>
          <w:szCs w:val="22"/>
        </w:rPr>
      </w:pPr>
      <w:r w:rsidRPr="00B44743">
        <w:rPr>
          <w:bCs/>
          <w:sz w:val="22"/>
          <w:szCs w:val="22"/>
        </w:rPr>
        <w:t xml:space="preserve">-Albarán de retirada debidamente firmado por el responsable del contrato de FREMAP o la persona en el que éste haya delegado. </w:t>
      </w:r>
    </w:p>
    <w:p w14:paraId="75CC3B33" w14:textId="77777777" w:rsidR="000F1ABB" w:rsidRPr="00B44743" w:rsidRDefault="000F1ABB" w:rsidP="000F1ABB">
      <w:pPr>
        <w:pStyle w:val="Default"/>
        <w:jc w:val="both"/>
        <w:rPr>
          <w:sz w:val="22"/>
          <w:szCs w:val="22"/>
        </w:rPr>
      </w:pPr>
    </w:p>
    <w:p w14:paraId="37080798" w14:textId="6963EA9C" w:rsidR="000F1ABB" w:rsidRDefault="000F1ABB" w:rsidP="000F1ABB">
      <w:pPr>
        <w:rPr>
          <w:rFonts w:ascii="Calibri" w:hAnsi="Calibri" w:cs="Calibri"/>
          <w:bCs/>
          <w:color w:val="000000"/>
          <w:sz w:val="22"/>
          <w:lang w:eastAsia="es-ES"/>
        </w:rPr>
      </w:pPr>
      <w:r w:rsidRPr="000F1ABB">
        <w:rPr>
          <w:rFonts w:ascii="Calibri" w:hAnsi="Calibri" w:cs="Calibri"/>
          <w:bCs/>
          <w:color w:val="000000"/>
          <w:sz w:val="22"/>
          <w:lang w:eastAsia="es-ES"/>
        </w:rPr>
        <w:t>En el supuesto de que se haya dado una retirada del resto de los residuos sólidos urbanos o domésticos (aquellos no facturables por kilos), el adjudicatario incluirá albarán/es de retirada del contenedor/recipiente debidamente firmado por responsable del contrato de FREMAP o la persona en el que éste haya delegado.</w:t>
      </w:r>
    </w:p>
    <w:p w14:paraId="4A182A8F" w14:textId="77777777" w:rsidR="000F1ABB" w:rsidRDefault="000F1ABB" w:rsidP="000F1ABB">
      <w:pPr>
        <w:rPr>
          <w:b/>
          <w:bCs/>
        </w:rPr>
      </w:pPr>
    </w:p>
    <w:p w14:paraId="53B0C454" w14:textId="77777777" w:rsidR="000F1ABB" w:rsidRDefault="000F1ABB" w:rsidP="000F1ABB">
      <w:pPr>
        <w:pStyle w:val="Default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2.- RESTO DE RESIDUOS: </w:t>
      </w:r>
    </w:p>
    <w:p w14:paraId="3F68A089" w14:textId="77777777" w:rsidR="000F1ABB" w:rsidRDefault="000F1ABB" w:rsidP="000F1ABB">
      <w:pPr>
        <w:pStyle w:val="Default"/>
        <w:jc w:val="both"/>
        <w:rPr>
          <w:sz w:val="22"/>
          <w:szCs w:val="22"/>
        </w:rPr>
      </w:pPr>
    </w:p>
    <w:p w14:paraId="2BE36F54" w14:textId="2BE5EC21" w:rsidR="000F1ABB" w:rsidRDefault="009B2B23" w:rsidP="000F1ABB">
      <w:pPr>
        <w:pStyle w:val="Default"/>
        <w:jc w:val="both"/>
        <w:rPr>
          <w:bCs/>
          <w:sz w:val="22"/>
          <w:szCs w:val="22"/>
        </w:rPr>
      </w:pPr>
      <w:r w:rsidRPr="006742E1">
        <w:rPr>
          <w:bCs/>
          <w:sz w:val="22"/>
          <w:szCs w:val="22"/>
        </w:rPr>
        <w:t xml:space="preserve">La empresa adjudicataria </w:t>
      </w:r>
      <w:r w:rsidR="000F1ABB" w:rsidRPr="00B44743">
        <w:rPr>
          <w:bCs/>
          <w:sz w:val="22"/>
          <w:szCs w:val="22"/>
        </w:rPr>
        <w:t xml:space="preserve">facturará el importe de los residuos </w:t>
      </w:r>
      <w:r w:rsidR="000F1ABB" w:rsidRPr="00805067">
        <w:rPr>
          <w:bCs/>
          <w:sz w:val="22"/>
          <w:szCs w:val="22"/>
          <w:u w:val="single"/>
        </w:rPr>
        <w:t>realmente retirados</w:t>
      </w:r>
      <w:r w:rsidR="000F1ABB" w:rsidRPr="00B44743">
        <w:rPr>
          <w:bCs/>
          <w:sz w:val="22"/>
          <w:szCs w:val="22"/>
        </w:rPr>
        <w:t xml:space="preserve"> </w:t>
      </w:r>
      <w:proofErr w:type="gramStart"/>
      <w:r w:rsidR="000F1ABB" w:rsidRPr="00B44743">
        <w:rPr>
          <w:bCs/>
          <w:sz w:val="22"/>
          <w:szCs w:val="22"/>
        </w:rPr>
        <w:t>de acuerdo al</w:t>
      </w:r>
      <w:proofErr w:type="gramEnd"/>
      <w:r w:rsidR="000F1ABB" w:rsidRPr="00B44743">
        <w:rPr>
          <w:bCs/>
          <w:sz w:val="22"/>
          <w:szCs w:val="22"/>
        </w:rPr>
        <w:t xml:space="preserve"> importe unitario ofertado por cada residuo en su oferta, debiendo adjuntar a la facturación electrónica todos los documentos que se han descrito en los pliegos que rigen la licitación que justifiquen el pesaje de cada residuo. </w:t>
      </w:r>
    </w:p>
    <w:p w14:paraId="4F32AEE6" w14:textId="77777777" w:rsidR="000F1ABB" w:rsidRPr="00B44743" w:rsidRDefault="000F1ABB" w:rsidP="000F1ABB">
      <w:pPr>
        <w:pStyle w:val="Default"/>
        <w:jc w:val="both"/>
        <w:rPr>
          <w:sz w:val="22"/>
          <w:szCs w:val="22"/>
        </w:rPr>
      </w:pPr>
    </w:p>
    <w:p w14:paraId="666C8F09" w14:textId="77777777" w:rsidR="000F1ABB" w:rsidRPr="00B44743" w:rsidRDefault="000F1ABB" w:rsidP="000F1ABB">
      <w:pPr>
        <w:pStyle w:val="Default"/>
        <w:jc w:val="both"/>
        <w:rPr>
          <w:bCs/>
          <w:sz w:val="22"/>
          <w:szCs w:val="22"/>
        </w:rPr>
      </w:pPr>
      <w:r w:rsidRPr="00B44743">
        <w:rPr>
          <w:bCs/>
          <w:sz w:val="22"/>
          <w:szCs w:val="22"/>
        </w:rPr>
        <w:t>En el su</w:t>
      </w:r>
      <w:r>
        <w:rPr>
          <w:bCs/>
          <w:sz w:val="22"/>
          <w:szCs w:val="22"/>
        </w:rPr>
        <w:t xml:space="preserve">puesto de que se haya producido </w:t>
      </w:r>
      <w:r w:rsidRPr="00B44743">
        <w:rPr>
          <w:bCs/>
          <w:sz w:val="22"/>
          <w:szCs w:val="22"/>
        </w:rPr>
        <w:t xml:space="preserve">la retirada de un contenedor sobre el cual el licitador haya ofertado por precio unitario, adjuntará: </w:t>
      </w:r>
    </w:p>
    <w:p w14:paraId="6DB8322B" w14:textId="77777777" w:rsidR="000F1ABB" w:rsidRPr="00B44743" w:rsidRDefault="000F1ABB" w:rsidP="000F1ABB">
      <w:pPr>
        <w:pStyle w:val="Default"/>
        <w:jc w:val="both"/>
        <w:rPr>
          <w:sz w:val="22"/>
          <w:szCs w:val="22"/>
        </w:rPr>
      </w:pPr>
    </w:p>
    <w:p w14:paraId="4E699D06" w14:textId="77777777" w:rsidR="000F1ABB" w:rsidRDefault="000F1ABB" w:rsidP="00755A49">
      <w:pPr>
        <w:pStyle w:val="Default"/>
        <w:ind w:left="708"/>
        <w:jc w:val="both"/>
        <w:rPr>
          <w:bCs/>
          <w:sz w:val="22"/>
          <w:szCs w:val="22"/>
        </w:rPr>
      </w:pPr>
      <w:r w:rsidRPr="00B44743">
        <w:rPr>
          <w:bCs/>
          <w:sz w:val="22"/>
          <w:szCs w:val="22"/>
        </w:rPr>
        <w:t xml:space="preserve">- Albarán de retirada debidamente firmado por el responsable del contrato de FREMAP o la persona en el que éste haya delegado. </w:t>
      </w:r>
    </w:p>
    <w:p w14:paraId="44B9BD54" w14:textId="77777777" w:rsidR="000F1ABB" w:rsidRPr="00B44743" w:rsidRDefault="000F1ABB" w:rsidP="00755A49">
      <w:pPr>
        <w:pStyle w:val="Default"/>
        <w:ind w:left="708"/>
        <w:jc w:val="both"/>
        <w:rPr>
          <w:bCs/>
          <w:sz w:val="22"/>
          <w:szCs w:val="22"/>
        </w:rPr>
      </w:pPr>
    </w:p>
    <w:p w14:paraId="24A12AAA" w14:textId="77777777" w:rsidR="000F1ABB" w:rsidRPr="00755A49" w:rsidRDefault="000F1ABB" w:rsidP="00755A49">
      <w:pPr>
        <w:pStyle w:val="Default"/>
        <w:ind w:left="708"/>
        <w:jc w:val="both"/>
        <w:rPr>
          <w:bCs/>
          <w:sz w:val="22"/>
          <w:szCs w:val="22"/>
        </w:rPr>
      </w:pPr>
      <w:r w:rsidRPr="00B44743">
        <w:rPr>
          <w:bCs/>
          <w:sz w:val="22"/>
          <w:szCs w:val="22"/>
        </w:rPr>
        <w:t xml:space="preserve">- Documentación obligatoria del centro de destrucción de residuos peligrosos en el que se identifique individualmente el peso de cada contenedor retirado. </w:t>
      </w:r>
    </w:p>
    <w:p w14:paraId="55EE8BDB" w14:textId="77777777" w:rsidR="000F1ABB" w:rsidRDefault="000F1ABB" w:rsidP="000F1ABB">
      <w:pPr>
        <w:pStyle w:val="Default"/>
        <w:jc w:val="both"/>
        <w:rPr>
          <w:b/>
          <w:bCs/>
          <w:sz w:val="22"/>
          <w:szCs w:val="22"/>
        </w:rPr>
      </w:pPr>
    </w:p>
    <w:p w14:paraId="13326297" w14:textId="77777777" w:rsidR="00844274" w:rsidRDefault="00844274" w:rsidP="000F1ABB">
      <w:pPr>
        <w:pStyle w:val="Default"/>
        <w:jc w:val="both"/>
        <w:rPr>
          <w:bCs/>
          <w:sz w:val="22"/>
          <w:szCs w:val="22"/>
        </w:rPr>
      </w:pPr>
    </w:p>
    <w:p w14:paraId="654B7C3B" w14:textId="1A9ACCDF" w:rsidR="00844274" w:rsidRDefault="00844274" w:rsidP="000F1ABB">
      <w:pPr>
        <w:pStyle w:val="Default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En el caso de los equipamientos para sistemas de emergencias en caso de derrames se establece una facturación por contenedores.  </w:t>
      </w:r>
    </w:p>
    <w:p w14:paraId="3839681E" w14:textId="77777777" w:rsidR="00844274" w:rsidRDefault="00844274" w:rsidP="000F1ABB">
      <w:pPr>
        <w:pStyle w:val="Default"/>
        <w:jc w:val="both"/>
        <w:rPr>
          <w:bCs/>
          <w:sz w:val="22"/>
          <w:szCs w:val="22"/>
        </w:rPr>
      </w:pPr>
    </w:p>
    <w:p w14:paraId="0CFF3138" w14:textId="660A67B5" w:rsidR="000F1ABB" w:rsidRPr="00B44743" w:rsidRDefault="000F1ABB" w:rsidP="000F1ABB">
      <w:pPr>
        <w:pStyle w:val="Default"/>
        <w:jc w:val="both"/>
        <w:rPr>
          <w:bCs/>
          <w:sz w:val="22"/>
          <w:szCs w:val="22"/>
        </w:rPr>
      </w:pPr>
      <w:r w:rsidRPr="00B44743">
        <w:rPr>
          <w:bCs/>
          <w:sz w:val="22"/>
          <w:szCs w:val="22"/>
        </w:rPr>
        <w:t>En el caso de que FREMAP tenga que asumir el pago de al</w:t>
      </w:r>
      <w:r>
        <w:rPr>
          <w:bCs/>
          <w:sz w:val="22"/>
          <w:szCs w:val="22"/>
        </w:rPr>
        <w:t>guna tasa inherente al servicio,</w:t>
      </w:r>
      <w:r w:rsidRPr="00B44743">
        <w:rPr>
          <w:bCs/>
          <w:sz w:val="22"/>
          <w:szCs w:val="22"/>
        </w:rPr>
        <w:t xml:space="preserve"> a la finalización de la vigencia del contrato y en el supuesto de que se ejecute la prórroga que en el mismo se contiene, a la </w:t>
      </w:r>
      <w:r w:rsidRPr="00B44743">
        <w:rPr>
          <w:bCs/>
          <w:sz w:val="22"/>
          <w:szCs w:val="22"/>
        </w:rPr>
        <w:lastRenderedPageBreak/>
        <w:t xml:space="preserve">finalización de </w:t>
      </w:r>
      <w:proofErr w:type="gramStart"/>
      <w:r w:rsidRPr="00B44743">
        <w:rPr>
          <w:bCs/>
          <w:sz w:val="22"/>
          <w:szCs w:val="22"/>
        </w:rPr>
        <w:t>la misma</w:t>
      </w:r>
      <w:proofErr w:type="gramEnd"/>
      <w:r w:rsidRPr="00B44743">
        <w:rPr>
          <w:bCs/>
          <w:sz w:val="22"/>
          <w:szCs w:val="22"/>
        </w:rPr>
        <w:t xml:space="preserve">, la </w:t>
      </w:r>
      <w:r>
        <w:rPr>
          <w:bCs/>
          <w:sz w:val="22"/>
          <w:szCs w:val="22"/>
        </w:rPr>
        <w:t xml:space="preserve">empresa </w:t>
      </w:r>
      <w:r w:rsidRPr="00B44743">
        <w:rPr>
          <w:bCs/>
          <w:sz w:val="22"/>
          <w:szCs w:val="22"/>
        </w:rPr>
        <w:t xml:space="preserve">adjudicataria deberá descontar de la última factura el importe de las tasas que le serán comunicadas por FREMAP en el momento en que le sean facturadas. </w:t>
      </w:r>
    </w:p>
    <w:p w14:paraId="350FF53B" w14:textId="77777777" w:rsidR="000F1ABB" w:rsidRPr="000F1ABB" w:rsidRDefault="000F1ABB" w:rsidP="000F1ABB">
      <w:pPr>
        <w:pStyle w:val="Default"/>
        <w:jc w:val="both"/>
        <w:rPr>
          <w:bCs/>
          <w:sz w:val="22"/>
          <w:szCs w:val="22"/>
        </w:rPr>
      </w:pPr>
    </w:p>
    <w:p w14:paraId="403FA1A4" w14:textId="77777777" w:rsidR="000F1ABB" w:rsidRPr="00B44743" w:rsidRDefault="000F1ABB" w:rsidP="000F1ABB">
      <w:pPr>
        <w:pStyle w:val="Default"/>
        <w:jc w:val="both"/>
        <w:rPr>
          <w:bCs/>
          <w:sz w:val="22"/>
          <w:szCs w:val="22"/>
        </w:rPr>
      </w:pPr>
      <w:r w:rsidRPr="00B44743">
        <w:rPr>
          <w:bCs/>
          <w:sz w:val="22"/>
          <w:szCs w:val="22"/>
        </w:rPr>
        <w:t xml:space="preserve">FREMAP efectuará el pago de la respectiva factura mediante transferencia bancaria a la cuenta del adjudicatario, siempre que cuente con la conformidad de la Mutua, en un plazo de 30 días desde la fecha de su recepción. </w:t>
      </w:r>
    </w:p>
    <w:p w14:paraId="6428D5CF" w14:textId="77777777" w:rsidR="000F1ABB" w:rsidRPr="000F1ABB" w:rsidRDefault="000F1ABB" w:rsidP="000F1ABB">
      <w:pPr>
        <w:pStyle w:val="Default"/>
        <w:jc w:val="both"/>
        <w:rPr>
          <w:bCs/>
          <w:sz w:val="22"/>
          <w:szCs w:val="22"/>
        </w:rPr>
      </w:pPr>
    </w:p>
    <w:p w14:paraId="0D9F601C" w14:textId="77777777" w:rsidR="000F1ABB" w:rsidRPr="00B44743" w:rsidRDefault="000F1ABB" w:rsidP="000F1ABB">
      <w:pPr>
        <w:pStyle w:val="Default"/>
        <w:jc w:val="both"/>
        <w:rPr>
          <w:bCs/>
          <w:sz w:val="22"/>
          <w:szCs w:val="22"/>
        </w:rPr>
      </w:pPr>
      <w:r w:rsidRPr="00B44743">
        <w:rPr>
          <w:bCs/>
          <w:sz w:val="22"/>
          <w:szCs w:val="22"/>
        </w:rPr>
        <w:t xml:space="preserve">Las facturas que no cumplan los criterios señalados en los pliegos que regulan esta licitación, serán devueltas por FREMAP inmediatamente a su recepción, entendiéndose como no conformes y, por lo tanto, no abonándose, hasta que se produzca la subsanación efectiva de los errores u omisiones detectados en las mismas. </w:t>
      </w:r>
    </w:p>
    <w:p w14:paraId="3636D9F4" w14:textId="77777777" w:rsidR="000F1ABB" w:rsidRPr="000F1ABB" w:rsidRDefault="000F1ABB" w:rsidP="000F1ABB">
      <w:pPr>
        <w:pStyle w:val="Default"/>
        <w:jc w:val="both"/>
        <w:rPr>
          <w:bCs/>
          <w:sz w:val="22"/>
          <w:szCs w:val="22"/>
        </w:rPr>
      </w:pPr>
    </w:p>
    <w:p w14:paraId="16297F8B" w14:textId="3BFB8D26" w:rsidR="005D188F" w:rsidRPr="000F1ABB" w:rsidRDefault="000F1ABB" w:rsidP="000F1ABB">
      <w:pPr>
        <w:pStyle w:val="Default"/>
        <w:jc w:val="both"/>
        <w:rPr>
          <w:bCs/>
          <w:sz w:val="22"/>
          <w:szCs w:val="22"/>
        </w:rPr>
      </w:pPr>
      <w:r w:rsidRPr="000F1ABB">
        <w:rPr>
          <w:bCs/>
          <w:sz w:val="22"/>
          <w:szCs w:val="22"/>
        </w:rPr>
        <w:t>FREMAP comunicará en el momento de la firma del contrato el código de retención de crédito presupuestario que el adjudicatario deberá incluir en todas las facturas que envíe a esta Entidad</w:t>
      </w:r>
      <w:r w:rsidR="00647645">
        <w:rPr>
          <w:bCs/>
          <w:sz w:val="22"/>
          <w:szCs w:val="22"/>
        </w:rPr>
        <w:t>.</w:t>
      </w:r>
    </w:p>
    <w:sectPr w:rsidR="005D188F" w:rsidRPr="000F1ABB" w:rsidSect="007E208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524" w:right="1247" w:bottom="1418" w:left="1134" w:header="39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0B5CF" w14:textId="77777777" w:rsidR="00501230" w:rsidRDefault="00501230">
      <w:r>
        <w:separator/>
      </w:r>
    </w:p>
  </w:endnote>
  <w:endnote w:type="continuationSeparator" w:id="0">
    <w:p w14:paraId="43EB7D1F" w14:textId="77777777" w:rsidR="00501230" w:rsidRDefault="00501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C9687" w14:textId="4D6C7A7A" w:rsidR="005D188F" w:rsidRDefault="005D188F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55A378F4" wp14:editId="032EC80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30758090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FD9574" w14:textId="685B5AA8" w:rsidR="005D188F" w:rsidRPr="005D188F" w:rsidRDefault="005D188F" w:rsidP="005D188F">
                          <w:pPr>
                            <w:rPr>
                              <w:rFonts w:ascii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5D188F">
                            <w:rPr>
                              <w:rFonts w:ascii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A378F4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ÚBLICO" style="position:absolute;left:0;text-align:left;margin-left:0;margin-top:0;width:73.55pt;height:33.3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31FD9574" w14:textId="685B5AA8" w:rsidR="005D188F" w:rsidRPr="005D188F" w:rsidRDefault="005D188F" w:rsidP="005D188F">
                    <w:pPr>
                      <w:rPr>
                        <w:rFonts w:ascii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5D188F">
                      <w:rPr>
                        <w:rFonts w:ascii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AD090" w14:textId="593D9C70" w:rsidR="005D188F" w:rsidRPr="002B7C44" w:rsidRDefault="005D188F" w:rsidP="00F07BC0">
    <w:pPr>
      <w:pStyle w:val="Piedepgina"/>
      <w:tabs>
        <w:tab w:val="clear" w:pos="4252"/>
        <w:tab w:val="clear" w:pos="8504"/>
        <w:tab w:val="right" w:pos="9498"/>
      </w:tabs>
      <w:jc w:val="left"/>
      <w:rPr>
        <w:rFonts w:ascii="Calibri" w:hAnsi="Calibri" w:cs="Calibri"/>
        <w:i/>
        <w:sz w:val="16"/>
        <w:szCs w:val="16"/>
      </w:rPr>
    </w:pPr>
    <w:r>
      <w:rPr>
        <w:rFonts w:ascii="Calibri" w:hAnsi="Calibri" w:cs="Calibri"/>
        <w:i/>
        <w:noProof/>
        <w:sz w:val="16"/>
        <w:szCs w:val="16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BA767B4" wp14:editId="285C572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508681426" name="Cuadro de texto 3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39805E" w14:textId="2EFE4A45" w:rsidR="005D188F" w:rsidRPr="005D188F" w:rsidRDefault="005D188F" w:rsidP="005D188F">
                          <w:pPr>
                            <w:rPr>
                              <w:rFonts w:ascii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A767B4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PÚBLICO" style="position:absolute;margin-left:0;margin-top:0;width:73.55pt;height:33.3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" filled="f" stroked="f">
              <v:textbox style="mso-fit-shape-to-text:t" inset="20pt,0,0,15pt">
                <w:txbxContent>
                  <w:p w14:paraId="4739805E" w14:textId="2EFE4A45" w:rsidR="005D188F" w:rsidRPr="005D188F" w:rsidRDefault="005D188F" w:rsidP="005D188F">
                    <w:pPr>
                      <w:rPr>
                        <w:rFonts w:ascii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2B7C44">
      <w:rPr>
        <w:rFonts w:ascii="Calibri" w:hAnsi="Calibri" w:cs="Calibri"/>
        <w:i/>
        <w:sz w:val="16"/>
        <w:szCs w:val="16"/>
      </w:rPr>
      <w:t>Anexo de Facturación y Pago</w:t>
    </w:r>
    <w:r w:rsidR="00257975" w:rsidRPr="00F07BC0">
      <w:rPr>
        <w:rFonts w:ascii="Calibri" w:hAnsi="Calibri" w:cs="Calibri"/>
        <w:sz w:val="16"/>
        <w:szCs w:val="16"/>
      </w:rPr>
      <w:tab/>
      <w:t xml:space="preserve">Página </w:t>
    </w:r>
    <w:r w:rsidR="00257975" w:rsidRPr="00F07BC0">
      <w:rPr>
        <w:rFonts w:ascii="Calibri" w:hAnsi="Calibri" w:cs="Calibri"/>
        <w:b/>
        <w:sz w:val="16"/>
        <w:szCs w:val="16"/>
      </w:rPr>
      <w:fldChar w:fldCharType="begin"/>
    </w:r>
    <w:r w:rsidR="00257975" w:rsidRPr="00F07BC0">
      <w:rPr>
        <w:rFonts w:ascii="Calibri" w:hAnsi="Calibri" w:cs="Calibri"/>
        <w:b/>
        <w:sz w:val="16"/>
        <w:szCs w:val="16"/>
      </w:rPr>
      <w:instrText>PAGE</w:instrText>
    </w:r>
    <w:r w:rsidR="00257975" w:rsidRPr="00F07BC0">
      <w:rPr>
        <w:rFonts w:ascii="Calibri" w:hAnsi="Calibri" w:cs="Calibri"/>
        <w:b/>
        <w:sz w:val="16"/>
        <w:szCs w:val="16"/>
      </w:rPr>
      <w:fldChar w:fldCharType="separate"/>
    </w:r>
    <w:r w:rsidR="002D36BB">
      <w:rPr>
        <w:rFonts w:ascii="Calibri" w:hAnsi="Calibri" w:cs="Calibri"/>
        <w:b/>
        <w:noProof/>
        <w:sz w:val="16"/>
        <w:szCs w:val="16"/>
      </w:rPr>
      <w:t>1</w:t>
    </w:r>
    <w:r w:rsidR="00257975" w:rsidRPr="00F07BC0">
      <w:rPr>
        <w:rFonts w:ascii="Calibri" w:hAnsi="Calibri" w:cs="Calibri"/>
        <w:b/>
        <w:sz w:val="16"/>
        <w:szCs w:val="16"/>
      </w:rPr>
      <w:fldChar w:fldCharType="end"/>
    </w:r>
    <w:r w:rsidR="00257975" w:rsidRPr="00F07BC0">
      <w:rPr>
        <w:rFonts w:ascii="Calibri" w:hAnsi="Calibri" w:cs="Calibri"/>
        <w:sz w:val="16"/>
        <w:szCs w:val="16"/>
      </w:rPr>
      <w:t xml:space="preserve"> de </w:t>
    </w:r>
    <w:r w:rsidR="00257975" w:rsidRPr="00F07BC0">
      <w:rPr>
        <w:rFonts w:ascii="Calibri" w:hAnsi="Calibri" w:cs="Calibri"/>
        <w:b/>
        <w:sz w:val="16"/>
        <w:szCs w:val="16"/>
      </w:rPr>
      <w:fldChar w:fldCharType="begin"/>
    </w:r>
    <w:r w:rsidR="00257975" w:rsidRPr="00F07BC0">
      <w:rPr>
        <w:rFonts w:ascii="Calibri" w:hAnsi="Calibri" w:cs="Calibri"/>
        <w:b/>
        <w:sz w:val="16"/>
        <w:szCs w:val="16"/>
      </w:rPr>
      <w:instrText>NUMPAGES</w:instrText>
    </w:r>
    <w:r w:rsidR="00257975" w:rsidRPr="00F07BC0">
      <w:rPr>
        <w:rFonts w:ascii="Calibri" w:hAnsi="Calibri" w:cs="Calibri"/>
        <w:b/>
        <w:sz w:val="16"/>
        <w:szCs w:val="16"/>
      </w:rPr>
      <w:fldChar w:fldCharType="separate"/>
    </w:r>
    <w:r w:rsidR="002D36BB">
      <w:rPr>
        <w:rFonts w:ascii="Calibri" w:hAnsi="Calibri" w:cs="Calibri"/>
        <w:b/>
        <w:noProof/>
        <w:sz w:val="16"/>
        <w:szCs w:val="16"/>
      </w:rPr>
      <w:t>2</w:t>
    </w:r>
    <w:r w:rsidR="00257975" w:rsidRPr="00F07BC0">
      <w:rPr>
        <w:rFonts w:ascii="Calibri" w:hAnsi="Calibri" w:cs="Calibri"/>
        <w:b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C9A43" w14:textId="528792D6" w:rsidR="005D188F" w:rsidRDefault="005D188F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619064B" wp14:editId="3243BC7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1599705079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CF4CBB" w14:textId="10BF5BB5" w:rsidR="005D188F" w:rsidRPr="005D188F" w:rsidRDefault="005D188F" w:rsidP="005D188F">
                          <w:pPr>
                            <w:rPr>
                              <w:rFonts w:ascii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5D188F">
                            <w:rPr>
                              <w:rFonts w:ascii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19064B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PÚBLICO" style="position:absolute;left:0;text-align:left;margin-left:0;margin-top:0;width:73.55pt;height:33.3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" filled="f" stroked="f">
              <v:fill o:detectmouseclick="t"/>
              <v:textbox style="mso-fit-shape-to-text:t" inset="20pt,0,0,15pt">
                <w:txbxContent>
                  <w:p w14:paraId="29CF4CBB" w14:textId="10BF5BB5" w:rsidR="005D188F" w:rsidRPr="005D188F" w:rsidRDefault="005D188F" w:rsidP="005D188F">
                    <w:pPr>
                      <w:rPr>
                        <w:rFonts w:ascii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5D188F">
                      <w:rPr>
                        <w:rFonts w:ascii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0D253" w14:textId="77777777" w:rsidR="00501230" w:rsidRDefault="00501230">
      <w:r>
        <w:separator/>
      </w:r>
    </w:p>
  </w:footnote>
  <w:footnote w:type="continuationSeparator" w:id="0">
    <w:p w14:paraId="46619F15" w14:textId="77777777" w:rsidR="00501230" w:rsidRDefault="005012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7B971" w14:textId="77777777" w:rsidR="005D188F" w:rsidRDefault="009D1913">
    <w:pPr>
      <w:pStyle w:val="Encabezado"/>
    </w:pPr>
    <w:r>
      <w:rPr>
        <w:noProof/>
      </w:rPr>
      <w:pict w14:anchorId="6E4211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071344" o:spid="_x0000_s2049" type="#_x0000_t75" style="position:absolute;left:0;text-align:left;margin-left:0;margin-top:0;width:475.85pt;height:432.85pt;z-index:-251658240;mso-position-horizontal:center;mso-position-horizontal-relative:margin;mso-position-vertical:center;mso-position-vertical-relative:margin" o:allowincell="f">
          <v:imagedata r:id="rId1" o:title="marca-agua-fremap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70735" w14:textId="252076D2" w:rsidR="005D188F" w:rsidRPr="009B3B69" w:rsidRDefault="009B2B23" w:rsidP="006754D0">
    <w:pPr>
      <w:ind w:left="1985"/>
      <w:jc w:val="center"/>
      <w:rPr>
        <w:rFonts w:ascii="Calibri" w:hAnsi="Calibri"/>
        <w:sz w:val="16"/>
        <w:szCs w:val="16"/>
      </w:rPr>
    </w:pPr>
    <w:r>
      <w:rPr>
        <w:rFonts w:ascii="Times New Roman" w:hAnsi="Times New Roman"/>
        <w:noProof/>
        <w:szCs w:val="24"/>
        <w:lang w:eastAsia="es-ES"/>
      </w:rPr>
      <w:drawing>
        <wp:anchor distT="0" distB="0" distL="114300" distR="114300" simplePos="0" relativeHeight="251656192" behindDoc="1" locked="0" layoutInCell="1" allowOverlap="1" wp14:anchorId="7E92859B" wp14:editId="5FB90994">
          <wp:simplePos x="0" y="0"/>
          <wp:positionH relativeFrom="column">
            <wp:posOffset>-396240</wp:posOffset>
          </wp:positionH>
          <wp:positionV relativeFrom="paragraph">
            <wp:posOffset>-56515</wp:posOffset>
          </wp:positionV>
          <wp:extent cx="581025" cy="371475"/>
          <wp:effectExtent l="0" t="0" r="9525" b="9525"/>
          <wp:wrapNone/>
          <wp:docPr id="3" name="Imagen 3" descr="FREMAP SIN APELLI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FREMAP SIN APELLID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D1913">
      <w:rPr>
        <w:rFonts w:ascii="Times New Roman" w:hAnsi="Times New Roman"/>
        <w:noProof/>
        <w:szCs w:val="24"/>
      </w:rPr>
      <w:pict w14:anchorId="0CCC7C7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071345" o:spid="_x0000_s2050" type="#_x0000_t75" style="position:absolute;left:0;text-align:left;margin-left:0;margin-top:0;width:475.85pt;height:432.85pt;z-index:-251657216;mso-position-horizontal:center;mso-position-horizontal-relative:margin;mso-position-vertical:center;mso-position-vertical-relative:margin" o:allowincell="f">
          <v:imagedata r:id="rId2" o:title="marca-agua-fremap" gain="19661f" blacklevel="22938f"/>
          <w10:wrap anchorx="margin" anchory="margin"/>
        </v:shape>
      </w:pict>
    </w:r>
    <w:r w:rsidR="00257975" w:rsidRPr="005C3715">
      <w:rPr>
        <w:rFonts w:ascii="Calibri" w:hAnsi="Calibri" w:cs="Calibri"/>
        <w:i/>
        <w:sz w:val="16"/>
        <w:szCs w:val="16"/>
      </w:rPr>
      <w:t>LICT/99/024/202</w:t>
    </w:r>
    <w:r w:rsidR="005D188F">
      <w:rPr>
        <w:rFonts w:ascii="Calibri" w:hAnsi="Calibri" w:cs="Calibri"/>
        <w:i/>
        <w:sz w:val="16"/>
        <w:szCs w:val="16"/>
      </w:rPr>
      <w:t>5</w:t>
    </w:r>
    <w:r w:rsidR="00257975" w:rsidRPr="005C3715">
      <w:rPr>
        <w:rFonts w:ascii="Calibri" w:hAnsi="Calibri" w:cs="Calibri"/>
        <w:i/>
        <w:sz w:val="16"/>
        <w:szCs w:val="16"/>
      </w:rPr>
      <w:t>/0</w:t>
    </w:r>
    <w:r w:rsidR="005D188F">
      <w:rPr>
        <w:rFonts w:ascii="Calibri" w:hAnsi="Calibri" w:cs="Calibri"/>
        <w:i/>
        <w:sz w:val="16"/>
        <w:szCs w:val="16"/>
      </w:rPr>
      <w:t>233</w:t>
    </w:r>
    <w:r w:rsidR="00257975" w:rsidRPr="005C3715">
      <w:rPr>
        <w:rFonts w:ascii="Calibri" w:hAnsi="Calibri" w:cs="Calibri"/>
        <w:i/>
        <w:sz w:val="16"/>
        <w:szCs w:val="16"/>
      </w:rPr>
      <w:t xml:space="preserve"> - Contratación del servicio de recogida, gestión y eliminación de los residuos generados en el Hospital de FREMAP, Mutua Colaboradora con la Seguridad Social nº61, sito en la calle Feliciano </w:t>
    </w:r>
    <w:proofErr w:type="spellStart"/>
    <w:r w:rsidR="00257975" w:rsidRPr="005C3715">
      <w:rPr>
        <w:rFonts w:ascii="Calibri" w:hAnsi="Calibri" w:cs="Calibri"/>
        <w:i/>
        <w:sz w:val="16"/>
        <w:szCs w:val="16"/>
      </w:rPr>
      <w:t>Rolán</w:t>
    </w:r>
    <w:proofErr w:type="spellEnd"/>
    <w:r w:rsidR="00257975" w:rsidRPr="005C3715">
      <w:rPr>
        <w:rFonts w:ascii="Calibri" w:hAnsi="Calibri" w:cs="Calibri"/>
        <w:i/>
        <w:sz w:val="16"/>
        <w:szCs w:val="16"/>
      </w:rPr>
      <w:t>, nº12 Vigo (Pontevedra)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F8E5C" w14:textId="77777777" w:rsidR="005D188F" w:rsidRDefault="009D1913">
    <w:pPr>
      <w:pStyle w:val="Encabezado"/>
    </w:pPr>
    <w:r>
      <w:rPr>
        <w:noProof/>
      </w:rPr>
      <w:pict w14:anchorId="450546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071343" o:spid="_x0000_s2052" type="#_x0000_t75" style="position:absolute;left:0;text-align:left;margin-left:0;margin-top:0;width:475.85pt;height:432.85pt;z-index:-251659264;mso-position-horizontal:center;mso-position-horizontal-relative:margin;mso-position-vertical:center;mso-position-vertical-relative:margin" o:allowincell="f">
          <v:imagedata r:id="rId1" o:title="marca-agua-fremap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288E954"/>
    <w:lvl w:ilvl="0">
      <w:start w:val="1"/>
      <w:numFmt w:val="bullet"/>
      <w:pStyle w:val="Sangradetextonormal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2EBC6A9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tulo2"/>
      <w:lvlText w:val="%1.%2"/>
      <w:legacy w:legacy="1" w:legacySpace="144" w:legacyIndent="0"/>
      <w:lvlJc w:val="left"/>
    </w:lvl>
    <w:lvl w:ilvl="2">
      <w:start w:val="1"/>
      <w:numFmt w:val="decimal"/>
      <w:pStyle w:val="Ttulo3"/>
      <w:lvlText w:val="%1.%2.%3"/>
      <w:legacy w:legacy="1" w:legacySpace="144" w:legacyIndent="0"/>
      <w:lvlJc w:val="left"/>
    </w:lvl>
    <w:lvl w:ilvl="3">
      <w:start w:val="1"/>
      <w:numFmt w:val="decimal"/>
      <w:pStyle w:val="Ttulo4"/>
      <w:lvlText w:val="%1.%2.%3.%4"/>
      <w:legacy w:legacy="1" w:legacySpace="144" w:legacyIndent="0"/>
      <w:lvlJc w:val="left"/>
    </w:lvl>
    <w:lvl w:ilvl="4">
      <w:start w:val="1"/>
      <w:numFmt w:val="decimal"/>
      <w:pStyle w:val="Ttulo5"/>
      <w:lvlText w:val="%1.%2.%3.%4.%5"/>
      <w:legacy w:legacy="1" w:legacySpace="144" w:legacyIndent="0"/>
      <w:lvlJc w:val="left"/>
    </w:lvl>
    <w:lvl w:ilvl="5">
      <w:start w:val="1"/>
      <w:numFmt w:val="decimal"/>
      <w:pStyle w:val="Ttulo6"/>
      <w:lvlText w:val="%1.%2.%3.%4.%5.%6"/>
      <w:legacy w:legacy="1" w:legacySpace="144" w:legacyIndent="0"/>
      <w:lvlJc w:val="left"/>
    </w:lvl>
    <w:lvl w:ilvl="6">
      <w:start w:val="1"/>
      <w:numFmt w:val="decimal"/>
      <w:pStyle w:val="Ttulo7"/>
      <w:lvlText w:val="%1.%2.%3.%4.%5.%6.%7"/>
      <w:legacy w:legacy="1" w:legacySpace="144" w:legacyIndent="0"/>
      <w:lvlJc w:val="left"/>
    </w:lvl>
    <w:lvl w:ilvl="7">
      <w:start w:val="1"/>
      <w:numFmt w:val="decimal"/>
      <w:pStyle w:val="Ttulo8"/>
      <w:lvlText w:val="%1.%2.%3.%4.%5.%6.%7.%8"/>
      <w:legacy w:legacy="1" w:legacySpace="144" w:legacyIndent="0"/>
      <w:lvlJc w:val="left"/>
    </w:lvl>
    <w:lvl w:ilvl="8">
      <w:start w:val="1"/>
      <w:numFmt w:val="decimal"/>
      <w:pStyle w:val="Ttulo9"/>
      <w:lvlText w:val="%1.%2.%3.%4.%5.%6.%7.%8.%9"/>
      <w:legacy w:legacy="1" w:legacySpace="144" w:legacyIndent="0"/>
      <w:lvlJc w:val="left"/>
    </w:lvl>
  </w:abstractNum>
  <w:abstractNum w:abstractNumId="2" w15:restartNumberingAfterBreak="0">
    <w:nsid w:val="00F26C7D"/>
    <w:multiLevelType w:val="multilevel"/>
    <w:tmpl w:val="5DEE01CA"/>
    <w:lvl w:ilvl="0">
      <w:start w:val="1"/>
      <w:numFmt w:val="decimal"/>
      <w:pStyle w:val="TIT1"/>
      <w:lvlText w:val="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520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875115B"/>
    <w:multiLevelType w:val="hybridMultilevel"/>
    <w:tmpl w:val="74C06E8C"/>
    <w:lvl w:ilvl="0" w:tplc="66D21856">
      <w:start w:val="1"/>
      <w:numFmt w:val="upperLetter"/>
      <w:lvlText w:val="%1.)"/>
      <w:lvlJc w:val="left"/>
      <w:pPr>
        <w:ind w:left="1070" w:hanging="360"/>
      </w:pPr>
      <w:rPr>
        <w:rFonts w:hint="default"/>
        <w:b/>
      </w:rPr>
    </w:lvl>
    <w:lvl w:ilvl="1" w:tplc="01E616AE" w:tentative="1">
      <w:start w:val="1"/>
      <w:numFmt w:val="lowerLetter"/>
      <w:lvlText w:val="%2."/>
      <w:lvlJc w:val="left"/>
      <w:pPr>
        <w:ind w:left="1647" w:hanging="360"/>
      </w:pPr>
    </w:lvl>
    <w:lvl w:ilvl="2" w:tplc="5CE8888A" w:tentative="1">
      <w:start w:val="1"/>
      <w:numFmt w:val="lowerRoman"/>
      <w:lvlText w:val="%3."/>
      <w:lvlJc w:val="right"/>
      <w:pPr>
        <w:ind w:left="2367" w:hanging="180"/>
      </w:pPr>
    </w:lvl>
    <w:lvl w:ilvl="3" w:tplc="980CB0DA" w:tentative="1">
      <w:start w:val="1"/>
      <w:numFmt w:val="decimal"/>
      <w:lvlText w:val="%4."/>
      <w:lvlJc w:val="left"/>
      <w:pPr>
        <w:ind w:left="3087" w:hanging="360"/>
      </w:pPr>
    </w:lvl>
    <w:lvl w:ilvl="4" w:tplc="40D0DAE8" w:tentative="1">
      <w:start w:val="1"/>
      <w:numFmt w:val="lowerLetter"/>
      <w:lvlText w:val="%5."/>
      <w:lvlJc w:val="left"/>
      <w:pPr>
        <w:ind w:left="3807" w:hanging="360"/>
      </w:pPr>
    </w:lvl>
    <w:lvl w:ilvl="5" w:tplc="76A4DD5A" w:tentative="1">
      <w:start w:val="1"/>
      <w:numFmt w:val="lowerRoman"/>
      <w:lvlText w:val="%6."/>
      <w:lvlJc w:val="right"/>
      <w:pPr>
        <w:ind w:left="4527" w:hanging="180"/>
      </w:pPr>
    </w:lvl>
    <w:lvl w:ilvl="6" w:tplc="4DE6EDD8" w:tentative="1">
      <w:start w:val="1"/>
      <w:numFmt w:val="decimal"/>
      <w:lvlText w:val="%7."/>
      <w:lvlJc w:val="left"/>
      <w:pPr>
        <w:ind w:left="5247" w:hanging="360"/>
      </w:pPr>
    </w:lvl>
    <w:lvl w:ilvl="7" w:tplc="3F74A656" w:tentative="1">
      <w:start w:val="1"/>
      <w:numFmt w:val="lowerLetter"/>
      <w:lvlText w:val="%8."/>
      <w:lvlJc w:val="left"/>
      <w:pPr>
        <w:ind w:left="5967" w:hanging="360"/>
      </w:pPr>
    </w:lvl>
    <w:lvl w:ilvl="8" w:tplc="C7E2A07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AD5453C"/>
    <w:multiLevelType w:val="multilevel"/>
    <w:tmpl w:val="C50AC3C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5" w15:restartNumberingAfterBreak="0">
    <w:nsid w:val="0D441B48"/>
    <w:multiLevelType w:val="hybridMultilevel"/>
    <w:tmpl w:val="8EA6F02C"/>
    <w:lvl w:ilvl="0" w:tplc="C2249138">
      <w:start w:val="5"/>
      <w:numFmt w:val="bullet"/>
      <w:lvlText w:val=""/>
      <w:lvlJc w:val="left"/>
      <w:pPr>
        <w:ind w:left="426" w:hanging="360"/>
      </w:pPr>
      <w:rPr>
        <w:rFonts w:ascii="Symbol" w:eastAsia="Times New Roman" w:hAnsi="Symbol" w:cs="Arial" w:hint="default"/>
        <w:sz w:val="22"/>
      </w:rPr>
    </w:lvl>
    <w:lvl w:ilvl="1" w:tplc="0C0A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6" w15:restartNumberingAfterBreak="0">
    <w:nsid w:val="11C55804"/>
    <w:multiLevelType w:val="hybridMultilevel"/>
    <w:tmpl w:val="F43682B2"/>
    <w:lvl w:ilvl="0" w:tplc="D132E990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F36F88"/>
    <w:multiLevelType w:val="hybridMultilevel"/>
    <w:tmpl w:val="0EA29DF2"/>
    <w:lvl w:ilvl="0" w:tplc="E9E6A05A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23C20A90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8946DF42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A16C4D9A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83721BEE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1685D36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52D88846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6EBEC6E8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6BE00C36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1D0A44F5"/>
    <w:multiLevelType w:val="multilevel"/>
    <w:tmpl w:val="4F2837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15D2DF8"/>
    <w:multiLevelType w:val="hybridMultilevel"/>
    <w:tmpl w:val="769A88B0"/>
    <w:lvl w:ilvl="0" w:tplc="15DE29E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15DE29EC">
      <w:start w:val="1"/>
      <w:numFmt w:val="bullet"/>
      <w:lvlText w:val="-"/>
      <w:lvlJc w:val="left"/>
      <w:pPr>
        <w:ind w:left="1499" w:hanging="360"/>
      </w:pPr>
      <w:rPr>
        <w:rFonts w:ascii="Calibri" w:eastAsia="Calibri" w:hAnsi="Calibri" w:cs="Calibri" w:hint="default"/>
      </w:rPr>
    </w:lvl>
    <w:lvl w:ilvl="2" w:tplc="7444EB40">
      <w:numFmt w:val="bullet"/>
      <w:lvlText w:val="•"/>
      <w:lvlJc w:val="left"/>
      <w:pPr>
        <w:ind w:left="2283" w:hanging="360"/>
      </w:pPr>
      <w:rPr>
        <w:rFonts w:hint="default"/>
      </w:rPr>
    </w:lvl>
    <w:lvl w:ilvl="3" w:tplc="A9E2EC68">
      <w:numFmt w:val="bullet"/>
      <w:lvlText w:val="•"/>
      <w:lvlJc w:val="left"/>
      <w:pPr>
        <w:ind w:left="3067" w:hanging="360"/>
      </w:pPr>
      <w:rPr>
        <w:rFonts w:hint="default"/>
      </w:rPr>
    </w:lvl>
    <w:lvl w:ilvl="4" w:tplc="D2F8022C">
      <w:numFmt w:val="bullet"/>
      <w:lvlText w:val="•"/>
      <w:lvlJc w:val="left"/>
      <w:pPr>
        <w:ind w:left="3851" w:hanging="360"/>
      </w:pPr>
      <w:rPr>
        <w:rFonts w:hint="default"/>
      </w:rPr>
    </w:lvl>
    <w:lvl w:ilvl="5" w:tplc="ABF8C21C">
      <w:numFmt w:val="bullet"/>
      <w:lvlText w:val="•"/>
      <w:lvlJc w:val="left"/>
      <w:pPr>
        <w:ind w:left="4635" w:hanging="360"/>
      </w:pPr>
      <w:rPr>
        <w:rFonts w:hint="default"/>
      </w:rPr>
    </w:lvl>
    <w:lvl w:ilvl="6" w:tplc="67743DAE">
      <w:numFmt w:val="bullet"/>
      <w:lvlText w:val="•"/>
      <w:lvlJc w:val="left"/>
      <w:pPr>
        <w:ind w:left="5419" w:hanging="360"/>
      </w:pPr>
      <w:rPr>
        <w:rFonts w:hint="default"/>
      </w:rPr>
    </w:lvl>
    <w:lvl w:ilvl="7" w:tplc="BF7EB8C0">
      <w:numFmt w:val="bullet"/>
      <w:lvlText w:val="•"/>
      <w:lvlJc w:val="left"/>
      <w:pPr>
        <w:ind w:left="6203" w:hanging="360"/>
      </w:pPr>
      <w:rPr>
        <w:rFonts w:hint="default"/>
      </w:rPr>
    </w:lvl>
    <w:lvl w:ilvl="8" w:tplc="4F9A4F36">
      <w:numFmt w:val="bullet"/>
      <w:lvlText w:val="•"/>
      <w:lvlJc w:val="left"/>
      <w:pPr>
        <w:ind w:left="6987" w:hanging="360"/>
      </w:pPr>
      <w:rPr>
        <w:rFonts w:hint="default"/>
      </w:rPr>
    </w:lvl>
  </w:abstractNum>
  <w:abstractNum w:abstractNumId="10" w15:restartNumberingAfterBreak="0">
    <w:nsid w:val="2355267B"/>
    <w:multiLevelType w:val="hybridMultilevel"/>
    <w:tmpl w:val="054CA6A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9961CF"/>
    <w:multiLevelType w:val="multilevel"/>
    <w:tmpl w:val="36DE4568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BE707C0"/>
    <w:multiLevelType w:val="hybridMultilevel"/>
    <w:tmpl w:val="042EB40A"/>
    <w:lvl w:ilvl="0" w:tplc="BE740A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FA4CF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425C3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8026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72A3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702A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36D0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882F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F5C369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783719"/>
    <w:multiLevelType w:val="hybridMultilevel"/>
    <w:tmpl w:val="B0E26EAE"/>
    <w:lvl w:ilvl="0" w:tplc="E28483F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30A14EA0"/>
    <w:multiLevelType w:val="hybridMultilevel"/>
    <w:tmpl w:val="3EC8D16C"/>
    <w:lvl w:ilvl="0" w:tplc="9A38DA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08B0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D46C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A652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E8B3D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8A16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A042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A803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AE43C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C2566"/>
    <w:multiLevelType w:val="hybridMultilevel"/>
    <w:tmpl w:val="D75EF10C"/>
    <w:lvl w:ilvl="0" w:tplc="71FE7EA4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EBE67450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AE06B45E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ECE21D20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98BE5BEE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4016EDDA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4A724B0E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D8085144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288E5C5E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6" w15:restartNumberingAfterBreak="0">
    <w:nsid w:val="37DE0CF8"/>
    <w:multiLevelType w:val="hybridMultilevel"/>
    <w:tmpl w:val="2950443C"/>
    <w:lvl w:ilvl="0" w:tplc="B2C0DF9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384D2C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3E47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4C90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F4FE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FFAA7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96F9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3C61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A887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7D76DC"/>
    <w:multiLevelType w:val="hybridMultilevel"/>
    <w:tmpl w:val="30082BDA"/>
    <w:lvl w:ilvl="0" w:tplc="D132E990">
      <w:start w:val="1"/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3FBD72EB"/>
    <w:multiLevelType w:val="multilevel"/>
    <w:tmpl w:val="1DD25E0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2"/>
      <w:numFmt w:val="decimal"/>
      <w:isLgl/>
      <w:lvlText w:val="%1.%2"/>
      <w:lvlJc w:val="left"/>
      <w:pPr>
        <w:ind w:left="2137" w:hanging="435"/>
      </w:pPr>
      <w:rPr>
        <w:rFonts w:hint="default"/>
        <w:lang w:val="es-ES"/>
      </w:rPr>
    </w:lvl>
    <w:lvl w:ilvl="2">
      <w:start w:val="1"/>
      <w:numFmt w:val="decimal"/>
      <w:isLgl/>
      <w:lvlText w:val="%1.%2.%3"/>
      <w:lvlJc w:val="left"/>
      <w:pPr>
        <w:ind w:left="30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2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56" w:hanging="1800"/>
      </w:pPr>
      <w:rPr>
        <w:rFonts w:hint="default"/>
      </w:rPr>
    </w:lvl>
  </w:abstractNum>
  <w:abstractNum w:abstractNumId="19" w15:restartNumberingAfterBreak="0">
    <w:nsid w:val="4229588E"/>
    <w:multiLevelType w:val="hybridMultilevel"/>
    <w:tmpl w:val="F8766C5C"/>
    <w:lvl w:ilvl="0" w:tplc="8C980D08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3B440A18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B74A49B4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E1E6EA64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9E42F000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DA2697FA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BEF41898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DB54B73C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EEEC6D9A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43BB0EAC"/>
    <w:multiLevelType w:val="hybridMultilevel"/>
    <w:tmpl w:val="C048FF28"/>
    <w:lvl w:ilvl="0" w:tplc="22B02D16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  <w:color w:val="auto"/>
      </w:rPr>
    </w:lvl>
    <w:lvl w:ilvl="1" w:tplc="FB9C5214">
      <w:numFmt w:val="bullet"/>
      <w:lvlText w:val="-"/>
      <w:lvlJc w:val="left"/>
      <w:pPr>
        <w:ind w:left="2496" w:hanging="360"/>
      </w:pPr>
      <w:rPr>
        <w:rFonts w:ascii="Arial" w:eastAsia="Times New Roman" w:hAnsi="Arial" w:cs="Arial" w:hint="default"/>
      </w:rPr>
    </w:lvl>
    <w:lvl w:ilvl="2" w:tplc="41A82DF4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6D5CE77A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CEEE19F6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505C2C72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A0208074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6E02C4CA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269471A4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 w15:restartNumberingAfterBreak="0">
    <w:nsid w:val="528D22A6"/>
    <w:multiLevelType w:val="hybridMultilevel"/>
    <w:tmpl w:val="F1562596"/>
    <w:lvl w:ilvl="0" w:tplc="D64A881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BE457BE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87DEDEDA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EC5C1A7A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3D44C0B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F484F6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2F8A736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3B80FCB4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BBCCA2E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3BB74EB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23" w15:restartNumberingAfterBreak="0">
    <w:nsid w:val="56954974"/>
    <w:multiLevelType w:val="hybridMultilevel"/>
    <w:tmpl w:val="1FC88D70"/>
    <w:lvl w:ilvl="0" w:tplc="A9A0EFE6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F300CAE2">
      <w:start w:val="1"/>
      <w:numFmt w:val="lowerLetter"/>
      <w:lvlText w:val="%2."/>
      <w:lvlJc w:val="left"/>
      <w:pPr>
        <w:ind w:left="1440" w:hanging="360"/>
      </w:pPr>
    </w:lvl>
    <w:lvl w:ilvl="2" w:tplc="D1F2B6CA">
      <w:start w:val="1"/>
      <w:numFmt w:val="lowerRoman"/>
      <w:lvlText w:val="%3."/>
      <w:lvlJc w:val="right"/>
      <w:pPr>
        <w:ind w:left="2160" w:hanging="180"/>
      </w:pPr>
    </w:lvl>
    <w:lvl w:ilvl="3" w:tplc="092073DA" w:tentative="1">
      <w:start w:val="1"/>
      <w:numFmt w:val="decimal"/>
      <w:lvlText w:val="%4."/>
      <w:lvlJc w:val="left"/>
      <w:pPr>
        <w:ind w:left="2880" w:hanging="360"/>
      </w:pPr>
    </w:lvl>
    <w:lvl w:ilvl="4" w:tplc="EB64E814" w:tentative="1">
      <w:start w:val="1"/>
      <w:numFmt w:val="lowerLetter"/>
      <w:lvlText w:val="%5."/>
      <w:lvlJc w:val="left"/>
      <w:pPr>
        <w:ind w:left="3600" w:hanging="360"/>
      </w:pPr>
    </w:lvl>
    <w:lvl w:ilvl="5" w:tplc="E24E6FF4" w:tentative="1">
      <w:start w:val="1"/>
      <w:numFmt w:val="lowerRoman"/>
      <w:lvlText w:val="%6."/>
      <w:lvlJc w:val="right"/>
      <w:pPr>
        <w:ind w:left="4320" w:hanging="180"/>
      </w:pPr>
    </w:lvl>
    <w:lvl w:ilvl="6" w:tplc="79401750" w:tentative="1">
      <w:start w:val="1"/>
      <w:numFmt w:val="decimal"/>
      <w:lvlText w:val="%7."/>
      <w:lvlJc w:val="left"/>
      <w:pPr>
        <w:ind w:left="5040" w:hanging="360"/>
      </w:pPr>
    </w:lvl>
    <w:lvl w:ilvl="7" w:tplc="AD868A10" w:tentative="1">
      <w:start w:val="1"/>
      <w:numFmt w:val="lowerLetter"/>
      <w:lvlText w:val="%8."/>
      <w:lvlJc w:val="left"/>
      <w:pPr>
        <w:ind w:left="5760" w:hanging="360"/>
      </w:pPr>
    </w:lvl>
    <w:lvl w:ilvl="8" w:tplc="043E28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30E03"/>
    <w:multiLevelType w:val="hybridMultilevel"/>
    <w:tmpl w:val="3BEE93C2"/>
    <w:lvl w:ilvl="0" w:tplc="EB7C9B42">
      <w:start w:val="1"/>
      <w:numFmt w:val="bullet"/>
      <w:lvlText w:val=""/>
      <w:lvlJc w:val="left"/>
      <w:pPr>
        <w:ind w:left="1211" w:hanging="360"/>
      </w:pPr>
      <w:rPr>
        <w:rFonts w:ascii="Wingdings" w:hAnsi="Wingdings" w:hint="default"/>
        <w:color w:val="auto"/>
        <w:sz w:val="20"/>
        <w:szCs w:val="20"/>
      </w:rPr>
    </w:lvl>
    <w:lvl w:ilvl="1" w:tplc="A3907B2E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EED848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E6F4CB44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9E2EFA0A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D4707552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5E1255A0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6CE2BC2C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9B1C26E6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9153717"/>
    <w:multiLevelType w:val="hybridMultilevel"/>
    <w:tmpl w:val="CA42EDB6"/>
    <w:lvl w:ilvl="0" w:tplc="EAC646A2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21E9996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852A2B24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  <w:color w:val="auto"/>
      </w:rPr>
    </w:lvl>
    <w:lvl w:ilvl="3" w:tplc="72AE0A14">
      <w:start w:val="1"/>
      <w:numFmt w:val="bullet"/>
      <w:lvlText w:val="­"/>
      <w:lvlJc w:val="left"/>
      <w:pPr>
        <w:ind w:left="3585" w:hanging="360"/>
      </w:pPr>
      <w:rPr>
        <w:rFonts w:ascii="Arial" w:hAnsi="Arial" w:cs="Arial" w:hint="default"/>
      </w:rPr>
    </w:lvl>
    <w:lvl w:ilvl="4" w:tplc="1B7A9482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CE6EEA06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95C4FCDA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E28CA9E4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2EAA7448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63737685"/>
    <w:multiLevelType w:val="hybridMultilevel"/>
    <w:tmpl w:val="BF54A848"/>
    <w:lvl w:ilvl="0" w:tplc="E104D4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20862B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B41C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1CACC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62BF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4C2B0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A828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3420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3CE7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97746D"/>
    <w:multiLevelType w:val="hybridMultilevel"/>
    <w:tmpl w:val="719AA322"/>
    <w:lvl w:ilvl="0" w:tplc="D132E990">
      <w:start w:val="1"/>
      <w:numFmt w:val="bullet"/>
      <w:lvlText w:val="-"/>
      <w:lvlJc w:val="left"/>
      <w:pPr>
        <w:ind w:left="426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28" w15:restartNumberingAfterBreak="0">
    <w:nsid w:val="662E32D1"/>
    <w:multiLevelType w:val="hybridMultilevel"/>
    <w:tmpl w:val="883268D8"/>
    <w:lvl w:ilvl="0" w:tplc="16146030">
      <w:numFmt w:val="bullet"/>
      <w:lvlText w:val="-"/>
      <w:lvlJc w:val="left"/>
      <w:pPr>
        <w:ind w:left="1065" w:hanging="360"/>
      </w:pPr>
      <w:rPr>
        <w:rFonts w:ascii="Calibri" w:eastAsia="Times New Roman" w:hAnsi="Calibri" w:cs="Arial" w:hint="default"/>
      </w:rPr>
    </w:lvl>
    <w:lvl w:ilvl="1" w:tplc="0C0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9" w15:restartNumberingAfterBreak="0">
    <w:nsid w:val="67CA10DF"/>
    <w:multiLevelType w:val="hybridMultilevel"/>
    <w:tmpl w:val="DB9C9CFE"/>
    <w:lvl w:ilvl="0" w:tplc="359274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08C2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A8B9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64D2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D6A6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B6B9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3A5A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2C88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EC088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D31E98"/>
    <w:multiLevelType w:val="hybridMultilevel"/>
    <w:tmpl w:val="563230C8"/>
    <w:lvl w:ilvl="0" w:tplc="82C0825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6A29D42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53D6B72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100A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9487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3AC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F498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4872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7CC1D6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ED0311"/>
    <w:multiLevelType w:val="hybridMultilevel"/>
    <w:tmpl w:val="F3209440"/>
    <w:lvl w:ilvl="0" w:tplc="E35E46AC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C106BD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B063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D805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863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0CE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A0C2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F2D2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1646C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BC3C8E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33" w15:restartNumberingAfterBreak="0">
    <w:nsid w:val="7D6A284F"/>
    <w:multiLevelType w:val="hybridMultilevel"/>
    <w:tmpl w:val="2B781F6C"/>
    <w:lvl w:ilvl="0" w:tplc="0C0A0015">
      <w:start w:val="1"/>
      <w:numFmt w:val="upperLetter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6677786">
    <w:abstractNumId w:val="1"/>
  </w:num>
  <w:num w:numId="2" w16cid:durableId="849104802">
    <w:abstractNumId w:val="2"/>
  </w:num>
  <w:num w:numId="3" w16cid:durableId="712584881">
    <w:abstractNumId w:val="20"/>
  </w:num>
  <w:num w:numId="4" w16cid:durableId="1964845059">
    <w:abstractNumId w:val="22"/>
  </w:num>
  <w:num w:numId="5" w16cid:durableId="1268273468">
    <w:abstractNumId w:val="15"/>
  </w:num>
  <w:num w:numId="6" w16cid:durableId="768887862">
    <w:abstractNumId w:val="18"/>
  </w:num>
  <w:num w:numId="7" w16cid:durableId="206919557">
    <w:abstractNumId w:val="23"/>
  </w:num>
  <w:num w:numId="8" w16cid:durableId="191842158">
    <w:abstractNumId w:val="7"/>
  </w:num>
  <w:num w:numId="9" w16cid:durableId="1405646341">
    <w:abstractNumId w:val="24"/>
  </w:num>
  <w:num w:numId="10" w16cid:durableId="667244634">
    <w:abstractNumId w:val="26"/>
  </w:num>
  <w:num w:numId="11" w16cid:durableId="493453159">
    <w:abstractNumId w:val="3"/>
  </w:num>
  <w:num w:numId="12" w16cid:durableId="1453985187">
    <w:abstractNumId w:val="0"/>
  </w:num>
  <w:num w:numId="13" w16cid:durableId="1946426305">
    <w:abstractNumId w:val="25"/>
  </w:num>
  <w:num w:numId="14" w16cid:durableId="1990398564">
    <w:abstractNumId w:val="19"/>
  </w:num>
  <w:num w:numId="15" w16cid:durableId="1368992518">
    <w:abstractNumId w:val="31"/>
  </w:num>
  <w:num w:numId="16" w16cid:durableId="922763858">
    <w:abstractNumId w:val="29"/>
  </w:num>
  <w:num w:numId="17" w16cid:durableId="1666668052">
    <w:abstractNumId w:val="21"/>
  </w:num>
  <w:num w:numId="18" w16cid:durableId="321004045">
    <w:abstractNumId w:val="32"/>
  </w:num>
  <w:num w:numId="19" w16cid:durableId="1155796813">
    <w:abstractNumId w:val="8"/>
  </w:num>
  <w:num w:numId="20" w16cid:durableId="1978754014">
    <w:abstractNumId w:val="4"/>
  </w:num>
  <w:num w:numId="21" w16cid:durableId="924611604">
    <w:abstractNumId w:val="11"/>
  </w:num>
  <w:num w:numId="22" w16cid:durableId="1359039519">
    <w:abstractNumId w:val="1"/>
  </w:num>
  <w:num w:numId="23" w16cid:durableId="273640118">
    <w:abstractNumId w:val="1"/>
  </w:num>
  <w:num w:numId="24" w16cid:durableId="262804037">
    <w:abstractNumId w:val="1"/>
  </w:num>
  <w:num w:numId="25" w16cid:durableId="299700148">
    <w:abstractNumId w:val="1"/>
  </w:num>
  <w:num w:numId="26" w16cid:durableId="1262683188">
    <w:abstractNumId w:val="14"/>
  </w:num>
  <w:num w:numId="27" w16cid:durableId="949244033">
    <w:abstractNumId w:val="12"/>
  </w:num>
  <w:num w:numId="28" w16cid:durableId="1479372529">
    <w:abstractNumId w:val="16"/>
  </w:num>
  <w:num w:numId="29" w16cid:durableId="1430613836">
    <w:abstractNumId w:val="30"/>
  </w:num>
  <w:num w:numId="30" w16cid:durableId="2003502110">
    <w:abstractNumId w:val="33"/>
  </w:num>
  <w:num w:numId="31" w16cid:durableId="1014922364">
    <w:abstractNumId w:val="6"/>
  </w:num>
  <w:num w:numId="32" w16cid:durableId="1621648117">
    <w:abstractNumId w:val="10"/>
  </w:num>
  <w:num w:numId="33" w16cid:durableId="1624456646">
    <w:abstractNumId w:val="28"/>
  </w:num>
  <w:num w:numId="34" w16cid:durableId="1661155867">
    <w:abstractNumId w:val="13"/>
  </w:num>
  <w:num w:numId="35" w16cid:durableId="1698433976">
    <w:abstractNumId w:val="5"/>
  </w:num>
  <w:num w:numId="36" w16cid:durableId="1707490466">
    <w:abstractNumId w:val="17"/>
  </w:num>
  <w:num w:numId="37" w16cid:durableId="1128328">
    <w:abstractNumId w:val="27"/>
  </w:num>
  <w:num w:numId="38" w16cid:durableId="83966375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hideSpellingErrors/>
  <w:hideGrammaticalErrors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45C4"/>
    <w:rsid w:val="000F1ABB"/>
    <w:rsid w:val="001B0D66"/>
    <w:rsid w:val="001C69C7"/>
    <w:rsid w:val="001D6D91"/>
    <w:rsid w:val="002175BA"/>
    <w:rsid w:val="00257975"/>
    <w:rsid w:val="002B7C44"/>
    <w:rsid w:val="002D36BB"/>
    <w:rsid w:val="003342DB"/>
    <w:rsid w:val="004C6840"/>
    <w:rsid w:val="00501230"/>
    <w:rsid w:val="005D188F"/>
    <w:rsid w:val="00603F1C"/>
    <w:rsid w:val="00647645"/>
    <w:rsid w:val="006C5E2D"/>
    <w:rsid w:val="006C6DDC"/>
    <w:rsid w:val="006D30C1"/>
    <w:rsid w:val="00755A49"/>
    <w:rsid w:val="007E208A"/>
    <w:rsid w:val="00844274"/>
    <w:rsid w:val="008F1428"/>
    <w:rsid w:val="009B2B23"/>
    <w:rsid w:val="009C0F57"/>
    <w:rsid w:val="009D1913"/>
    <w:rsid w:val="009F63D7"/>
    <w:rsid w:val="00A03639"/>
    <w:rsid w:val="00A41E40"/>
    <w:rsid w:val="00AA76F9"/>
    <w:rsid w:val="00BD5ACF"/>
    <w:rsid w:val="00D645C4"/>
    <w:rsid w:val="00D850E5"/>
    <w:rsid w:val="00E375B1"/>
    <w:rsid w:val="00F42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787C40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766"/>
    <w:pPr>
      <w:jc w:val="both"/>
    </w:pPr>
    <w:rPr>
      <w:rFonts w:ascii="Arial" w:hAnsi="Arial"/>
      <w:sz w:val="24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BB0E13"/>
    <w:pPr>
      <w:overflowPunct w:val="0"/>
      <w:autoSpaceDE w:val="0"/>
      <w:autoSpaceDN w:val="0"/>
      <w:adjustRightInd w:val="0"/>
      <w:spacing w:before="240" w:after="240"/>
      <w:textAlignment w:val="baseline"/>
      <w:textboxTightWrap w:val="allLines"/>
      <w:outlineLvl w:val="0"/>
    </w:pPr>
    <w:rPr>
      <w:rFonts w:eastAsia="Times New Roman" w:cs="Arial"/>
      <w:b/>
      <w:sz w:val="28"/>
      <w:szCs w:val="24"/>
      <w:lang w:val="es-ES_tradnl" w:eastAsia="es-ES"/>
    </w:rPr>
  </w:style>
  <w:style w:type="paragraph" w:styleId="Ttulo2">
    <w:name w:val="heading 2"/>
    <w:basedOn w:val="Normal"/>
    <w:next w:val="Normal"/>
    <w:link w:val="Ttulo2Car"/>
    <w:qFormat/>
    <w:rsid w:val="008814D8"/>
    <w:pPr>
      <w:numPr>
        <w:ilvl w:val="1"/>
        <w:numId w:val="1"/>
      </w:numPr>
      <w:pBdr>
        <w:between w:val="single" w:sz="6" w:space="1" w:color="auto"/>
      </w:pBdr>
      <w:overflowPunct w:val="0"/>
      <w:autoSpaceDE w:val="0"/>
      <w:autoSpaceDN w:val="0"/>
      <w:adjustRightInd w:val="0"/>
      <w:spacing w:after="160"/>
      <w:textAlignment w:val="baseline"/>
      <w:outlineLvl w:val="1"/>
    </w:pPr>
    <w:rPr>
      <w:rFonts w:eastAsia="Times New Roman" w:cs="Arial"/>
      <w:b/>
      <w:szCs w:val="24"/>
      <w:lang w:val="es-ES_tradnl" w:eastAsia="es-ES"/>
    </w:rPr>
  </w:style>
  <w:style w:type="paragraph" w:styleId="Ttulo3">
    <w:name w:val="heading 3"/>
    <w:basedOn w:val="Normal"/>
    <w:next w:val="Sangranormal"/>
    <w:link w:val="Ttulo3Car"/>
    <w:qFormat/>
    <w:rsid w:val="00F1724E"/>
    <w:pPr>
      <w:numPr>
        <w:ilvl w:val="2"/>
        <w:numId w:val="1"/>
      </w:numPr>
      <w:overflowPunct w:val="0"/>
      <w:autoSpaceDE w:val="0"/>
      <w:autoSpaceDN w:val="0"/>
      <w:adjustRightInd w:val="0"/>
      <w:spacing w:after="120"/>
      <w:textAlignment w:val="baseline"/>
      <w:outlineLvl w:val="2"/>
    </w:pPr>
    <w:rPr>
      <w:rFonts w:eastAsia="Times New Roman" w:cs="Arial"/>
      <w:b/>
      <w:szCs w:val="24"/>
      <w:lang w:val="es-ES_tradnl" w:eastAsia="es-ES"/>
    </w:rPr>
  </w:style>
  <w:style w:type="paragraph" w:styleId="Ttulo4">
    <w:name w:val="heading 4"/>
    <w:basedOn w:val="Normal"/>
    <w:next w:val="Sangranormal"/>
    <w:link w:val="Ttulo4Car"/>
    <w:qFormat/>
    <w:rsid w:val="00F1724E"/>
    <w:pPr>
      <w:numPr>
        <w:ilvl w:val="3"/>
        <w:numId w:val="1"/>
      </w:numPr>
      <w:overflowPunct w:val="0"/>
      <w:autoSpaceDE w:val="0"/>
      <w:autoSpaceDN w:val="0"/>
      <w:adjustRightInd w:val="0"/>
      <w:textAlignment w:val="baseline"/>
      <w:outlineLvl w:val="3"/>
    </w:pPr>
    <w:rPr>
      <w:rFonts w:eastAsia="Times New Roman" w:cs="Arial"/>
      <w:szCs w:val="24"/>
      <w:u w:val="single"/>
      <w:lang w:val="es-ES_tradnl" w:eastAsia="es-ES"/>
    </w:rPr>
  </w:style>
  <w:style w:type="paragraph" w:styleId="Ttulo5">
    <w:name w:val="heading 5"/>
    <w:basedOn w:val="Normal"/>
    <w:next w:val="Sangranormal"/>
    <w:link w:val="Ttulo5Car"/>
    <w:qFormat/>
    <w:rsid w:val="00F1724E"/>
    <w:pPr>
      <w:numPr>
        <w:ilvl w:val="4"/>
        <w:numId w:val="1"/>
      </w:numPr>
      <w:overflowPunct w:val="0"/>
      <w:autoSpaceDE w:val="0"/>
      <w:autoSpaceDN w:val="0"/>
      <w:adjustRightInd w:val="0"/>
      <w:textAlignment w:val="baseline"/>
      <w:outlineLvl w:val="4"/>
    </w:pPr>
    <w:rPr>
      <w:rFonts w:eastAsia="Times New Roman" w:cs="Arial"/>
      <w:b/>
      <w:sz w:val="20"/>
      <w:szCs w:val="24"/>
      <w:lang w:val="es-ES_tradnl" w:eastAsia="es-ES"/>
    </w:rPr>
  </w:style>
  <w:style w:type="paragraph" w:styleId="Ttulo6">
    <w:name w:val="heading 6"/>
    <w:basedOn w:val="Normal"/>
    <w:next w:val="Sangranormal"/>
    <w:link w:val="Ttulo6Car"/>
    <w:qFormat/>
    <w:rsid w:val="00F1724E"/>
    <w:pPr>
      <w:numPr>
        <w:ilvl w:val="5"/>
        <w:numId w:val="1"/>
      </w:numPr>
      <w:overflowPunct w:val="0"/>
      <w:autoSpaceDE w:val="0"/>
      <w:autoSpaceDN w:val="0"/>
      <w:adjustRightInd w:val="0"/>
      <w:textAlignment w:val="baseline"/>
      <w:outlineLvl w:val="5"/>
    </w:pPr>
    <w:rPr>
      <w:rFonts w:eastAsia="Times New Roman" w:cs="Arial"/>
      <w:sz w:val="20"/>
      <w:szCs w:val="24"/>
      <w:u w:val="single"/>
      <w:lang w:val="es-ES_tradnl" w:eastAsia="es-ES"/>
    </w:rPr>
  </w:style>
  <w:style w:type="paragraph" w:styleId="Ttulo7">
    <w:name w:val="heading 7"/>
    <w:basedOn w:val="Normal"/>
    <w:next w:val="Sangranormal"/>
    <w:link w:val="Ttulo7Car"/>
    <w:qFormat/>
    <w:rsid w:val="00F1724E"/>
    <w:pPr>
      <w:numPr>
        <w:ilvl w:val="6"/>
        <w:numId w:val="1"/>
      </w:numPr>
      <w:overflowPunct w:val="0"/>
      <w:autoSpaceDE w:val="0"/>
      <w:autoSpaceDN w:val="0"/>
      <w:adjustRightInd w:val="0"/>
      <w:textAlignment w:val="baseline"/>
      <w:outlineLvl w:val="6"/>
    </w:pPr>
    <w:rPr>
      <w:rFonts w:eastAsia="Times New Roman" w:cs="Arial"/>
      <w:i/>
      <w:sz w:val="20"/>
      <w:szCs w:val="24"/>
      <w:lang w:val="es-ES_tradnl" w:eastAsia="es-ES"/>
    </w:rPr>
  </w:style>
  <w:style w:type="paragraph" w:styleId="Ttulo8">
    <w:name w:val="heading 8"/>
    <w:basedOn w:val="Normal"/>
    <w:next w:val="Sangranormal"/>
    <w:link w:val="Ttulo8Car"/>
    <w:qFormat/>
    <w:rsid w:val="00F1724E"/>
    <w:pPr>
      <w:numPr>
        <w:ilvl w:val="7"/>
        <w:numId w:val="1"/>
      </w:numPr>
      <w:overflowPunct w:val="0"/>
      <w:autoSpaceDE w:val="0"/>
      <w:autoSpaceDN w:val="0"/>
      <w:adjustRightInd w:val="0"/>
      <w:textAlignment w:val="baseline"/>
      <w:outlineLvl w:val="7"/>
    </w:pPr>
    <w:rPr>
      <w:rFonts w:eastAsia="Times New Roman" w:cs="Arial"/>
      <w:i/>
      <w:sz w:val="20"/>
      <w:szCs w:val="24"/>
      <w:lang w:val="es-ES_tradnl" w:eastAsia="es-ES"/>
    </w:rPr>
  </w:style>
  <w:style w:type="paragraph" w:styleId="Ttulo9">
    <w:name w:val="heading 9"/>
    <w:basedOn w:val="Normal"/>
    <w:next w:val="Sangranormal"/>
    <w:link w:val="Ttulo9Car"/>
    <w:qFormat/>
    <w:rsid w:val="00F1724E"/>
    <w:pPr>
      <w:numPr>
        <w:ilvl w:val="8"/>
        <w:numId w:val="1"/>
      </w:numPr>
      <w:overflowPunct w:val="0"/>
      <w:autoSpaceDE w:val="0"/>
      <w:autoSpaceDN w:val="0"/>
      <w:adjustRightInd w:val="0"/>
      <w:textAlignment w:val="baseline"/>
      <w:outlineLvl w:val="8"/>
    </w:pPr>
    <w:rPr>
      <w:rFonts w:eastAsia="Times New Roman" w:cs="Arial"/>
      <w:i/>
      <w:sz w:val="20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758B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758B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5739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amedia1-nfasis2">
    <w:name w:val="Medium List 1 Accent 2"/>
    <w:basedOn w:val="Tablanormal"/>
    <w:uiPriority w:val="65"/>
    <w:rsid w:val="00573946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A06ED"/>
  </w:style>
  <w:style w:type="paragraph" w:styleId="Piedepgina">
    <w:name w:val="footer"/>
    <w:basedOn w:val="Normal"/>
    <w:link w:val="Piedepgina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A06ED"/>
  </w:style>
  <w:style w:type="paragraph" w:customStyle="1" w:styleId="Estilo1">
    <w:name w:val="Estilo1"/>
    <w:basedOn w:val="Normal"/>
    <w:qFormat/>
    <w:rsid w:val="008F56BD"/>
  </w:style>
  <w:style w:type="paragraph" w:customStyle="1" w:styleId="Estilo2">
    <w:name w:val="Estilo2"/>
    <w:basedOn w:val="Normal"/>
    <w:qFormat/>
    <w:rsid w:val="008F56BD"/>
  </w:style>
  <w:style w:type="paragraph" w:customStyle="1" w:styleId="Estilo3">
    <w:name w:val="Estilo3"/>
    <w:basedOn w:val="Normal"/>
    <w:qFormat/>
    <w:rsid w:val="008F56BD"/>
  </w:style>
  <w:style w:type="paragraph" w:customStyle="1" w:styleId="Estilo4">
    <w:name w:val="Estilo4"/>
    <w:basedOn w:val="Normal"/>
    <w:qFormat/>
    <w:rsid w:val="008F56BD"/>
  </w:style>
  <w:style w:type="paragraph" w:customStyle="1" w:styleId="Estilo5">
    <w:name w:val="Estilo5"/>
    <w:basedOn w:val="Normal"/>
    <w:autoRedefine/>
    <w:qFormat/>
    <w:rsid w:val="008F56BD"/>
  </w:style>
  <w:style w:type="paragraph" w:customStyle="1" w:styleId="Estilo6">
    <w:name w:val="Estilo6"/>
    <w:basedOn w:val="Normal"/>
    <w:qFormat/>
    <w:rsid w:val="008F56BD"/>
  </w:style>
  <w:style w:type="character" w:customStyle="1" w:styleId="Ttulo1Car">
    <w:name w:val="Título 1 Car"/>
    <w:link w:val="Ttulo1"/>
    <w:rsid w:val="00BB0E13"/>
    <w:rPr>
      <w:rFonts w:ascii="Arial" w:eastAsia="Times New Roman" w:hAnsi="Arial" w:cs="Arial"/>
      <w:b/>
      <w:sz w:val="28"/>
      <w:szCs w:val="24"/>
      <w:lang w:val="es-ES_tradnl" w:eastAsia="es-ES"/>
    </w:rPr>
  </w:style>
  <w:style w:type="character" w:customStyle="1" w:styleId="Ttulo2Car">
    <w:name w:val="Título 2 Car"/>
    <w:link w:val="Ttulo2"/>
    <w:rsid w:val="008814D8"/>
    <w:rPr>
      <w:rFonts w:ascii="Arial" w:eastAsia="Times New Roman" w:hAnsi="Arial" w:cs="Arial"/>
      <w:b/>
      <w:sz w:val="24"/>
      <w:szCs w:val="24"/>
      <w:lang w:val="es-ES_tradnl" w:eastAsia="es-ES"/>
    </w:rPr>
  </w:style>
  <w:style w:type="character" w:customStyle="1" w:styleId="Ttulo3Car">
    <w:name w:val="Título 3 Car"/>
    <w:link w:val="Ttulo3"/>
    <w:rsid w:val="00F1724E"/>
    <w:rPr>
      <w:rFonts w:ascii="Arial" w:eastAsia="Times New Roman" w:hAnsi="Arial" w:cs="Arial"/>
      <w:b/>
      <w:sz w:val="24"/>
      <w:szCs w:val="24"/>
      <w:lang w:val="es-ES_tradnl" w:eastAsia="es-ES"/>
    </w:rPr>
  </w:style>
  <w:style w:type="character" w:customStyle="1" w:styleId="Ttulo4Car">
    <w:name w:val="Título 4 Car"/>
    <w:link w:val="Ttulo4"/>
    <w:rsid w:val="00F1724E"/>
    <w:rPr>
      <w:rFonts w:ascii="Arial" w:eastAsia="Times New Roman" w:hAnsi="Arial" w:cs="Arial"/>
      <w:sz w:val="24"/>
      <w:szCs w:val="24"/>
      <w:u w:val="single"/>
      <w:lang w:val="es-ES_tradnl" w:eastAsia="es-ES"/>
    </w:rPr>
  </w:style>
  <w:style w:type="character" w:customStyle="1" w:styleId="Ttulo5Car">
    <w:name w:val="Título 5 Car"/>
    <w:link w:val="Ttulo5"/>
    <w:rsid w:val="00F1724E"/>
    <w:rPr>
      <w:rFonts w:ascii="Arial" w:eastAsia="Times New Roman" w:hAnsi="Arial" w:cs="Arial"/>
      <w:b/>
      <w:sz w:val="20"/>
      <w:szCs w:val="24"/>
      <w:lang w:val="es-ES_tradnl" w:eastAsia="es-ES"/>
    </w:rPr>
  </w:style>
  <w:style w:type="character" w:customStyle="1" w:styleId="Ttulo6Car">
    <w:name w:val="Título 6 Car"/>
    <w:link w:val="Ttulo6"/>
    <w:rsid w:val="00F1724E"/>
    <w:rPr>
      <w:rFonts w:ascii="Arial" w:eastAsia="Times New Roman" w:hAnsi="Arial" w:cs="Arial"/>
      <w:sz w:val="20"/>
      <w:szCs w:val="24"/>
      <w:u w:val="single"/>
      <w:lang w:val="es-ES_tradnl" w:eastAsia="es-ES"/>
    </w:rPr>
  </w:style>
  <w:style w:type="character" w:customStyle="1" w:styleId="Ttulo7Car">
    <w:name w:val="Título 7 Car"/>
    <w:link w:val="Ttulo7"/>
    <w:rsid w:val="00F1724E"/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customStyle="1" w:styleId="Ttulo8Car">
    <w:name w:val="Título 8 Car"/>
    <w:link w:val="Ttulo8"/>
    <w:rsid w:val="00F1724E"/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customStyle="1" w:styleId="Ttulo9Car">
    <w:name w:val="Título 9 Car"/>
    <w:link w:val="Ttulo9"/>
    <w:rsid w:val="00F1724E"/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styleId="Refdecomentario">
    <w:name w:val="annotation reference"/>
    <w:semiHidden/>
    <w:rsid w:val="00F1724E"/>
    <w:rPr>
      <w:sz w:val="16"/>
    </w:rPr>
  </w:style>
  <w:style w:type="paragraph" w:styleId="Textocomentario">
    <w:name w:val="annotation text"/>
    <w:basedOn w:val="Normal"/>
    <w:link w:val="TextocomentarioCar"/>
    <w:semiHidden/>
    <w:rsid w:val="00F1724E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24"/>
      <w:lang w:val="es-ES_tradnl" w:eastAsia="es-ES"/>
    </w:rPr>
  </w:style>
  <w:style w:type="character" w:customStyle="1" w:styleId="TextocomentarioCar">
    <w:name w:val="Texto comentario Car"/>
    <w:link w:val="Textocomentario"/>
    <w:semiHidden/>
    <w:rsid w:val="00F1724E"/>
    <w:rPr>
      <w:rFonts w:ascii="Arial" w:eastAsia="Times New Roman" w:hAnsi="Arial" w:cs="Arial"/>
      <w:sz w:val="20"/>
      <w:szCs w:val="24"/>
      <w:lang w:val="es-ES_tradnl" w:eastAsia="es-ES"/>
    </w:rPr>
  </w:style>
  <w:style w:type="paragraph" w:styleId="Sangranormal">
    <w:name w:val="Normal Indent"/>
    <w:basedOn w:val="Normal"/>
    <w:uiPriority w:val="99"/>
    <w:semiHidden/>
    <w:unhideWhenUsed/>
    <w:rsid w:val="00F1724E"/>
    <w:pPr>
      <w:ind w:left="708"/>
    </w:pPr>
  </w:style>
  <w:style w:type="paragraph" w:styleId="TDC1">
    <w:name w:val="toc 1"/>
    <w:basedOn w:val="Normal"/>
    <w:next w:val="Normal"/>
    <w:autoRedefine/>
    <w:uiPriority w:val="39"/>
    <w:unhideWhenUsed/>
    <w:rsid w:val="009B3B69"/>
    <w:pPr>
      <w:tabs>
        <w:tab w:val="left" w:pos="851"/>
        <w:tab w:val="right" w:leader="dot" w:pos="9515"/>
      </w:tabs>
      <w:ind w:left="397"/>
    </w:pPr>
    <w:rPr>
      <w:rFonts w:ascii="Calibri" w:hAnsi="Calibri"/>
      <w:b/>
    </w:rPr>
  </w:style>
  <w:style w:type="character" w:styleId="Hipervnculo">
    <w:name w:val="Hyperlink"/>
    <w:uiPriority w:val="99"/>
    <w:unhideWhenUsed/>
    <w:rsid w:val="00F1724E"/>
    <w:rPr>
      <w:color w:val="0000FF"/>
      <w:u w:val="single"/>
    </w:rPr>
  </w:style>
  <w:style w:type="table" w:styleId="Sombreadoclaro-nfasis2">
    <w:name w:val="Light Shading Accent 2"/>
    <w:basedOn w:val="Tablanormal"/>
    <w:uiPriority w:val="60"/>
    <w:rsid w:val="007C3ABC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uadrculaclara-nfasis2">
    <w:name w:val="Light Grid Accent 2"/>
    <w:basedOn w:val="Tablanormal"/>
    <w:uiPriority w:val="62"/>
    <w:rsid w:val="00BB0E13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TDC2">
    <w:name w:val="toc 2"/>
    <w:basedOn w:val="Normal"/>
    <w:next w:val="Normal"/>
    <w:autoRedefine/>
    <w:uiPriority w:val="39"/>
    <w:unhideWhenUsed/>
    <w:rsid w:val="009B3B69"/>
    <w:pPr>
      <w:ind w:left="567"/>
    </w:pPr>
    <w:rPr>
      <w:rFonts w:ascii="Calibri" w:hAnsi="Calibri"/>
      <w:b/>
    </w:rPr>
  </w:style>
  <w:style w:type="paragraph" w:styleId="TDC3">
    <w:name w:val="toc 3"/>
    <w:basedOn w:val="Normal"/>
    <w:next w:val="Normal"/>
    <w:autoRedefine/>
    <w:uiPriority w:val="39"/>
    <w:unhideWhenUsed/>
    <w:rsid w:val="009B3B69"/>
    <w:pPr>
      <w:spacing w:after="100"/>
      <w:ind w:left="680"/>
    </w:pPr>
    <w:rPr>
      <w:rFonts w:ascii="Calibri" w:hAnsi="Calibri"/>
    </w:rPr>
  </w:style>
  <w:style w:type="character" w:styleId="Refdenotaalpie">
    <w:name w:val="footnote reference"/>
    <w:semiHidden/>
    <w:rsid w:val="006005C2"/>
    <w:rPr>
      <w:position w:val="6"/>
      <w:sz w:val="16"/>
    </w:rPr>
  </w:style>
  <w:style w:type="paragraph" w:styleId="Textonotapie">
    <w:name w:val="footnote text"/>
    <w:basedOn w:val="Normal"/>
    <w:link w:val="TextonotapieCar"/>
    <w:semiHidden/>
    <w:rsid w:val="006005C2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12"/>
      <w:lang w:val="es-ES_tradnl" w:eastAsia="es-ES"/>
    </w:rPr>
  </w:style>
  <w:style w:type="character" w:customStyle="1" w:styleId="TextonotapieCar">
    <w:name w:val="Texto nota pie Car"/>
    <w:link w:val="Textonotapie"/>
    <w:semiHidden/>
    <w:rsid w:val="006005C2"/>
    <w:rPr>
      <w:rFonts w:ascii="Arial" w:eastAsia="Times New Roman" w:hAnsi="Arial" w:cs="Arial"/>
      <w:sz w:val="20"/>
      <w:szCs w:val="12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005C2"/>
    <w:pPr>
      <w:overflowPunct/>
      <w:autoSpaceDE/>
      <w:autoSpaceDN/>
      <w:adjustRightInd/>
      <w:jc w:val="left"/>
      <w:textAlignment w:val="auto"/>
    </w:pPr>
    <w:rPr>
      <w:rFonts w:eastAsia="Calibri" w:cs="Times New Roman"/>
      <w:b/>
      <w:bCs/>
      <w:szCs w:val="20"/>
      <w:lang w:val="es-ES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6005C2"/>
    <w:rPr>
      <w:rFonts w:ascii="Arial" w:eastAsia="Times New Roman" w:hAnsi="Arial" w:cs="Arial"/>
      <w:b/>
      <w:bCs/>
      <w:sz w:val="20"/>
      <w:szCs w:val="20"/>
      <w:lang w:val="es-ES_tradnl" w:eastAsia="es-ES"/>
    </w:rPr>
  </w:style>
  <w:style w:type="paragraph" w:styleId="Revisin">
    <w:name w:val="Revision"/>
    <w:hidden/>
    <w:uiPriority w:val="99"/>
    <w:semiHidden/>
    <w:rsid w:val="000214A1"/>
    <w:rPr>
      <w:rFonts w:ascii="Arial" w:hAnsi="Arial"/>
      <w:sz w:val="24"/>
      <w:szCs w:val="22"/>
      <w:lang w:eastAsia="en-US"/>
    </w:rPr>
  </w:style>
  <w:style w:type="paragraph" w:styleId="Prrafodelista">
    <w:name w:val="List Paragraph"/>
    <w:basedOn w:val="Normal"/>
    <w:uiPriority w:val="34"/>
    <w:qFormat/>
    <w:rsid w:val="00D7239E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paragraph" w:customStyle="1" w:styleId="TIT1">
    <w:name w:val="TIT1"/>
    <w:basedOn w:val="Prrafodelista"/>
    <w:qFormat/>
    <w:rsid w:val="008814D8"/>
    <w:pPr>
      <w:numPr>
        <w:numId w:val="2"/>
      </w:numPr>
      <w:jc w:val="both"/>
    </w:pPr>
    <w:rPr>
      <w:lang w:val="es-ES"/>
    </w:rPr>
  </w:style>
  <w:style w:type="table" w:customStyle="1" w:styleId="Cuadrculaclara1">
    <w:name w:val="Cuadrícula clara1"/>
    <w:basedOn w:val="Tablanormal"/>
    <w:uiPriority w:val="62"/>
    <w:rsid w:val="00517AC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aconvietas3">
    <w:name w:val="List Bullet 3"/>
    <w:basedOn w:val="Normal"/>
    <w:autoRedefine/>
    <w:semiHidden/>
    <w:rsid w:val="00AD6A55"/>
    <w:pPr>
      <w:widowControl w:val="0"/>
      <w:ind w:left="360" w:hanging="360"/>
      <w:jc w:val="left"/>
    </w:pPr>
    <w:rPr>
      <w:rFonts w:ascii="CG Times" w:eastAsia="Times New Roman" w:hAnsi="CG Times"/>
      <w:sz w:val="28"/>
      <w:szCs w:val="20"/>
      <w:lang w:eastAsia="es-ES"/>
    </w:rPr>
  </w:style>
  <w:style w:type="paragraph" w:styleId="Sangradetextonormal">
    <w:name w:val="Body Text Indent"/>
    <w:basedOn w:val="Normal"/>
    <w:link w:val="SangradetextonormalCar"/>
    <w:semiHidden/>
    <w:rsid w:val="00AD6A55"/>
    <w:pPr>
      <w:numPr>
        <w:numId w:val="12"/>
      </w:numPr>
      <w:tabs>
        <w:tab w:val="clear" w:pos="926"/>
      </w:tabs>
      <w:ind w:left="360" w:firstLine="0"/>
      <w:jc w:val="left"/>
    </w:pPr>
    <w:rPr>
      <w:rFonts w:ascii="Times New Roman" w:eastAsia="Times New Roman" w:hAnsi="Times New Roman"/>
      <w:szCs w:val="20"/>
      <w:lang w:eastAsia="es-ES"/>
    </w:rPr>
  </w:style>
  <w:style w:type="character" w:customStyle="1" w:styleId="SangradetextonormalCar">
    <w:name w:val="Sangría de texto normal Car"/>
    <w:link w:val="Sangradetextonormal"/>
    <w:semiHidden/>
    <w:rsid w:val="00AD6A55"/>
    <w:rPr>
      <w:rFonts w:ascii="Times New Roman" w:eastAsia="Times New Roman" w:hAnsi="Times New Roman" w:cs="Times New Roman"/>
      <w:sz w:val="24"/>
      <w:szCs w:val="20"/>
      <w:lang w:eastAsia="es-ES"/>
    </w:rPr>
  </w:style>
  <w:style w:type="table" w:customStyle="1" w:styleId="Sombreadoclaro1">
    <w:name w:val="Sombreado claro1"/>
    <w:basedOn w:val="Tablanormal"/>
    <w:uiPriority w:val="60"/>
    <w:rsid w:val="00DE01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Estndar">
    <w:name w:val="Estándar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val="es-ES_tradnl" w:eastAsia="es-ES"/>
    </w:rPr>
  </w:style>
  <w:style w:type="paragraph" w:customStyle="1" w:styleId="tabla2">
    <w:name w:val="tabla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val="es-ES_tradnl" w:eastAsia="es-ES"/>
    </w:rPr>
  </w:style>
  <w:style w:type="paragraph" w:customStyle="1" w:styleId="Lnea2">
    <w:name w:val="Línea 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spacing w:line="204" w:lineRule="exact"/>
      <w:textAlignment w:val="baseline"/>
    </w:pPr>
    <w:rPr>
      <w:rFonts w:eastAsia="Times New Roman"/>
      <w:sz w:val="22"/>
      <w:szCs w:val="20"/>
      <w:lang w:val="es-ES_tradnl" w:eastAsia="es-ES"/>
    </w:rPr>
  </w:style>
  <w:style w:type="character" w:styleId="Textodelmarcadordeposicin">
    <w:name w:val="Placeholder Text"/>
    <w:uiPriority w:val="99"/>
    <w:semiHidden/>
    <w:rsid w:val="00392D19"/>
    <w:rPr>
      <w:color w:val="808080"/>
    </w:rPr>
  </w:style>
  <w:style w:type="character" w:customStyle="1" w:styleId="Estilo7">
    <w:name w:val="Estilo7"/>
    <w:uiPriority w:val="1"/>
    <w:rsid w:val="0052755D"/>
    <w:rPr>
      <w:rFonts w:ascii="Arial" w:hAnsi="Arial"/>
      <w:i/>
      <w:sz w:val="16"/>
    </w:rPr>
  </w:style>
  <w:style w:type="character" w:customStyle="1" w:styleId="Arial12negro">
    <w:name w:val="Arial 12 negro"/>
    <w:uiPriority w:val="1"/>
    <w:rsid w:val="00645505"/>
    <w:rPr>
      <w:rFonts w:ascii="Arial" w:hAnsi="Arial"/>
      <w:sz w:val="24"/>
    </w:rPr>
  </w:style>
  <w:style w:type="character" w:customStyle="1" w:styleId="Estilo8">
    <w:name w:val="Estilo8"/>
    <w:uiPriority w:val="1"/>
    <w:rsid w:val="00C5138A"/>
    <w:rPr>
      <w:rFonts w:ascii="Arial" w:hAnsi="Arial"/>
      <w:sz w:val="22"/>
    </w:rPr>
  </w:style>
  <w:style w:type="character" w:customStyle="1" w:styleId="Estilo9">
    <w:name w:val="Estilo9"/>
    <w:uiPriority w:val="1"/>
    <w:rsid w:val="00C5138A"/>
    <w:rPr>
      <w:rFonts w:ascii="Arial" w:hAnsi="Arial"/>
      <w:i/>
      <w:sz w:val="22"/>
    </w:rPr>
  </w:style>
  <w:style w:type="character" w:customStyle="1" w:styleId="Estilo10">
    <w:name w:val="Estilo10"/>
    <w:uiPriority w:val="1"/>
    <w:rsid w:val="00C5138A"/>
    <w:rPr>
      <w:rFonts w:ascii="Arial" w:hAnsi="Arial"/>
      <w:i/>
      <w:sz w:val="20"/>
    </w:rPr>
  </w:style>
  <w:style w:type="character" w:styleId="nfasisintenso">
    <w:name w:val="Intense Emphasis"/>
    <w:uiPriority w:val="21"/>
    <w:qFormat/>
    <w:rsid w:val="00190378"/>
    <w:rPr>
      <w:b/>
      <w:bCs/>
      <w:i/>
      <w:iCs/>
      <w:color w:val="4F81BD"/>
    </w:rPr>
  </w:style>
  <w:style w:type="character" w:customStyle="1" w:styleId="Estilo18">
    <w:name w:val="Estilo18"/>
    <w:uiPriority w:val="1"/>
    <w:rsid w:val="00F343CE"/>
    <w:rPr>
      <w:rFonts w:ascii="Arial" w:hAnsi="Arial"/>
      <w:i/>
      <w:sz w:val="20"/>
    </w:rPr>
  </w:style>
  <w:style w:type="paragraph" w:customStyle="1" w:styleId="COFRETITULOGRANDE">
    <w:name w:val="COFRE TITULO GRANDE"/>
    <w:basedOn w:val="Normal"/>
    <w:next w:val="Normal"/>
    <w:link w:val="COFRETITULOGRANDECar"/>
    <w:qFormat/>
    <w:rsid w:val="00F82187"/>
    <w:pPr>
      <w:widowControl w:val="0"/>
    </w:pPr>
    <w:rPr>
      <w:rFonts w:ascii="Calibri" w:eastAsia="Times New Roman" w:hAnsi="Calibri"/>
      <w:b/>
      <w:sz w:val="36"/>
      <w:szCs w:val="20"/>
      <w:lang w:val="es-ES_tradnl" w:eastAsia="es-ES"/>
    </w:rPr>
  </w:style>
  <w:style w:type="character" w:customStyle="1" w:styleId="COFRETITULOGRANDECar">
    <w:name w:val="COFRE TITULO GRANDE Car"/>
    <w:link w:val="COFRETITULOGRANDE"/>
    <w:rsid w:val="00F82187"/>
    <w:rPr>
      <w:rFonts w:ascii="Calibri" w:eastAsia="Times New Roman" w:hAnsi="Calibri" w:cs="Arial"/>
      <w:b/>
      <w:sz w:val="36"/>
      <w:szCs w:val="20"/>
      <w:lang w:val="es-ES_tradnl" w:eastAsia="es-ES"/>
    </w:rPr>
  </w:style>
  <w:style w:type="paragraph" w:customStyle="1" w:styleId="Default">
    <w:name w:val="Default"/>
    <w:rsid w:val="00D645C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extoindependiente">
    <w:name w:val="Body Text"/>
    <w:basedOn w:val="Normal"/>
    <w:link w:val="TextoindependienteCar"/>
    <w:uiPriority w:val="99"/>
    <w:unhideWhenUsed/>
    <w:rsid w:val="00D645C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rsid w:val="00D645C4"/>
    <w:rPr>
      <w:rFonts w:ascii="Arial" w:hAnsi="Arial"/>
      <w:sz w:val="24"/>
      <w:szCs w:val="22"/>
      <w:lang w:eastAsia="en-US"/>
    </w:rPr>
  </w:style>
  <w:style w:type="paragraph" w:styleId="TtuloTDC">
    <w:name w:val="TOC Heading"/>
    <w:basedOn w:val="Ttulo1"/>
    <w:next w:val="Normal"/>
    <w:uiPriority w:val="39"/>
    <w:unhideWhenUsed/>
    <w:qFormat/>
    <w:rsid w:val="006C5E2D"/>
    <w:pPr>
      <w:keepNext/>
      <w:keepLines/>
      <w:overflowPunct/>
      <w:autoSpaceDE/>
      <w:autoSpaceDN/>
      <w:adjustRightInd/>
      <w:spacing w:after="0" w:line="259" w:lineRule="auto"/>
      <w:jc w:val="left"/>
      <w:textAlignment w:val="auto"/>
      <w:textboxTightWrap w:val="none"/>
      <w:outlineLvl w:val="9"/>
    </w:pPr>
    <w:rPr>
      <w:rFonts w:ascii="Calibri Light" w:hAnsi="Calibri Light" w:cs="Times New Roman"/>
      <w:b w:val="0"/>
      <w:color w:val="2E74B5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70CEE476A3CEF48B0BFCF1B55D689AC" ma:contentTypeVersion="9" ma:contentTypeDescription="Crear nuevo documento." ma:contentTypeScope="" ma:versionID="7dd0993f420560afdcd3ab87cbe90126">
  <xsd:schema xmlns:xsd="http://www.w3.org/2001/XMLSchema" xmlns:xs="http://www.w3.org/2001/XMLSchema" xmlns:p="http://schemas.microsoft.com/office/2006/metadata/properties" xmlns:ns3="69c0549c-22c3-47f6-ba8e-b64d56221a00" xmlns:ns4="b6283b12-307a-4946-8e9c-3b76e8f9421f" targetNamespace="http://schemas.microsoft.com/office/2006/metadata/properties" ma:root="true" ma:fieldsID="f14d2c2419f32e74a09f07d0627fc35d" ns3:_="" ns4:_="">
    <xsd:import namespace="69c0549c-22c3-47f6-ba8e-b64d56221a00"/>
    <xsd:import namespace="b6283b12-307a-4946-8e9c-3b76e8f9421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c0549c-22c3-47f6-ba8e-b64d56221a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283b12-307a-4946-8e9c-3b76e8f9421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E782A5-FFB1-4CEB-B367-9ABAFA8EEB99}">
  <ds:schemaRefs>
    <ds:schemaRef ds:uri="http://purl.org/dc/terms/"/>
    <ds:schemaRef ds:uri="http://schemas.openxmlformats.org/package/2006/metadata/core-properties"/>
    <ds:schemaRef ds:uri="69c0549c-22c3-47f6-ba8e-b64d56221a00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6283b12-307a-4946-8e9c-3b76e8f9421f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235E98C-CD04-4BB9-A6DC-76F57CB3A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BD382F-9D5F-4CCD-ACF4-BACD5808A7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c0549c-22c3-47f6-ba8e-b64d56221a00"/>
    <ds:schemaRef ds:uri="b6283b12-307a-4946-8e9c-3b76e8f942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EA2C56-D98C-4331-93D3-D4A119D79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2021-09-30T09:22:00Z</dcterms:created>
  <dcterms:modified xsi:type="dcterms:W3CDTF">2026-02-04T11:53:00Z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0x010100070CEE476A3CEF48B0BFCF1B55D689AC</vt:lpwstr>
  </property>
  <property fmtid="{D5CDD505-2E9C-101B-9397-08002B2CF9AE}" pid="3" name="ClassificationContentMarkingFooterShapeIds">
    <vt:lpwstr>5f598ff7,1d554ca,1e51dcd2</vt:lpwstr>
  </property>
  <property fmtid="{D5CDD505-2E9C-101B-9397-08002B2CF9AE}" pid="4" name="ClassificationContentMarkingFooterFontProps">
    <vt:lpwstr>#008000,15,Calibri</vt:lpwstr>
  </property>
  <property fmtid="{D5CDD505-2E9C-101B-9397-08002B2CF9AE}" pid="5" name="ClassificationContentMarkingFooterText">
    <vt:lpwstr>PÚBLICO</vt:lpwstr>
  </property>
  <property fmtid="{D5CDD505-2E9C-101B-9397-08002B2CF9AE}" pid="6" name="MSIP_Label_2c0a8209-6590-4cef-adb7-80fa47675d6e_Enabled">
    <vt:lpwstr>true</vt:lpwstr>
  </property>
  <property fmtid="{D5CDD505-2E9C-101B-9397-08002B2CF9AE}" pid="7" name="MSIP_Label_2c0a8209-6590-4cef-adb7-80fa47675d6e_SetDate">
    <vt:lpwstr>2026-02-04T11:11:57Z</vt:lpwstr>
  </property>
  <property fmtid="{D5CDD505-2E9C-101B-9397-08002B2CF9AE}" pid="8" name="MSIP_Label_2c0a8209-6590-4cef-adb7-80fa47675d6e_Method">
    <vt:lpwstr>Standard</vt:lpwstr>
  </property>
  <property fmtid="{D5CDD505-2E9C-101B-9397-08002B2CF9AE}" pid="9" name="MSIP_Label_2c0a8209-6590-4cef-adb7-80fa47675d6e_Name">
    <vt:lpwstr>FREMAP_Publico</vt:lpwstr>
  </property>
  <property fmtid="{D5CDD505-2E9C-101B-9397-08002B2CF9AE}" pid="10" name="MSIP_Label_2c0a8209-6590-4cef-adb7-80fa47675d6e_SiteId">
    <vt:lpwstr>99cff6d8-6977-4e4e-bf84-a3a534ac8aad</vt:lpwstr>
  </property>
  <property fmtid="{D5CDD505-2E9C-101B-9397-08002B2CF9AE}" pid="11" name="MSIP_Label_2c0a8209-6590-4cef-adb7-80fa47675d6e_ActionId">
    <vt:lpwstr>e41b4e3c-8188-4267-b209-6442a4df8103</vt:lpwstr>
  </property>
  <property fmtid="{D5CDD505-2E9C-101B-9397-08002B2CF9AE}" pid="12" name="MSIP_Label_2c0a8209-6590-4cef-adb7-80fa47675d6e_ContentBits">
    <vt:lpwstr>2</vt:lpwstr>
  </property>
  <property fmtid="{D5CDD505-2E9C-101B-9397-08002B2CF9AE}" pid="13" name="MSIP_Label_2c0a8209-6590-4cef-adb7-80fa47675d6e_Tag">
    <vt:lpwstr>10, 3, 0, 1</vt:lpwstr>
  </property>
</Properties>
</file>